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D92468" w14:textId="77777777" w:rsidR="00004003" w:rsidRPr="0030725F" w:rsidRDefault="00004003" w:rsidP="0030725F">
      <w:pPr>
        <w:spacing w:line="276" w:lineRule="auto"/>
        <w:rPr>
          <w:rFonts w:ascii="Arial" w:hAnsi="Arial" w:cs="Arial"/>
          <w:b/>
          <w:bCs/>
          <w:color w:val="002060"/>
          <w:sz w:val="18"/>
          <w:szCs w:val="18"/>
        </w:rPr>
      </w:pPr>
    </w:p>
    <w:p w14:paraId="11DC4F86" w14:textId="029BF380" w:rsidR="00004003" w:rsidRPr="0030725F" w:rsidRDefault="00004003" w:rsidP="0030725F">
      <w:pPr>
        <w:spacing w:line="276" w:lineRule="auto"/>
        <w:rPr>
          <w:rFonts w:ascii="Arial" w:hAnsi="Arial" w:cs="Arial"/>
          <w:b/>
          <w:bCs/>
          <w:color w:val="002060"/>
          <w:sz w:val="18"/>
          <w:szCs w:val="18"/>
        </w:rPr>
      </w:pPr>
      <w:r w:rsidRPr="0030725F">
        <w:rPr>
          <w:rFonts w:ascii="Arial" w:hAnsi="Arial" w:cs="Arial"/>
          <w:b/>
          <w:bCs/>
          <w:color w:val="002060"/>
          <w:sz w:val="18"/>
          <w:szCs w:val="18"/>
        </w:rPr>
        <w:t xml:space="preserve">PNRR. Finanțat de Uniunea Europeană – </w:t>
      </w:r>
      <w:proofErr w:type="spellStart"/>
      <w:r w:rsidRPr="0030725F">
        <w:rPr>
          <w:rFonts w:ascii="Arial" w:hAnsi="Arial" w:cs="Arial"/>
          <w:b/>
          <w:bCs/>
          <w:color w:val="002060"/>
          <w:sz w:val="18"/>
          <w:szCs w:val="18"/>
        </w:rPr>
        <w:t>UrmătoareaGenerațieUE</w:t>
      </w:r>
      <w:proofErr w:type="spellEnd"/>
    </w:p>
    <w:p w14:paraId="416C189B" w14:textId="77777777" w:rsidR="00E909C7" w:rsidRDefault="00E909C7" w:rsidP="00E909C7">
      <w:pPr>
        <w:rPr>
          <w:rFonts w:ascii="Arial" w:hAnsi="Arial" w:cs="Arial"/>
          <w:color w:val="0070C0"/>
          <w:sz w:val="18"/>
          <w:szCs w:val="18"/>
        </w:rPr>
      </w:pPr>
      <w:bookmarkStart w:id="0" w:name="_Hlk144914362"/>
      <w:r>
        <w:rPr>
          <w:rFonts w:ascii="Arial" w:hAnsi="Arial" w:cs="Arial"/>
          <w:color w:val="0070C0"/>
          <w:sz w:val="18"/>
          <w:szCs w:val="18"/>
        </w:rPr>
        <w:t>COLEGIUL NAȚIONAL „EMIL RACOVIȚĂ”</w:t>
      </w:r>
    </w:p>
    <w:p w14:paraId="6AF8D8A9" w14:textId="77777777" w:rsidR="00E909C7" w:rsidRPr="00F50EF1" w:rsidRDefault="00E909C7" w:rsidP="00E909C7">
      <w:pPr>
        <w:rPr>
          <w:rFonts w:ascii="Arial" w:hAnsi="Arial" w:cs="Arial"/>
          <w:color w:val="0070C0"/>
          <w:sz w:val="18"/>
          <w:szCs w:val="18"/>
        </w:rPr>
      </w:pPr>
      <w:r>
        <w:rPr>
          <w:rFonts w:ascii="Arial" w:hAnsi="Arial" w:cs="Arial"/>
          <w:color w:val="0070C0"/>
          <w:sz w:val="18"/>
          <w:szCs w:val="18"/>
        </w:rPr>
        <w:t>ALEEA NICOLINA NR. 4, JUEȚUL IAȘI</w:t>
      </w:r>
    </w:p>
    <w:p w14:paraId="679CA9E1" w14:textId="77777777" w:rsidR="00E909C7" w:rsidRPr="008D2433" w:rsidRDefault="00E909C7" w:rsidP="00E909C7">
      <w:pPr>
        <w:rPr>
          <w:rFonts w:ascii="Arial" w:hAnsi="Arial" w:cs="Arial"/>
          <w:color w:val="0070C0"/>
          <w:sz w:val="18"/>
          <w:szCs w:val="18"/>
        </w:rPr>
      </w:pPr>
      <w:r w:rsidRPr="00F50EF1">
        <w:rPr>
          <w:rFonts w:ascii="Arial" w:hAnsi="Arial" w:cs="Arial"/>
          <w:color w:val="0070C0"/>
          <w:sz w:val="18"/>
          <w:szCs w:val="18"/>
        </w:rPr>
        <w:t>Cod proiect: F-PNRR-SmartLabs-2023-</w:t>
      </w:r>
      <w:r>
        <w:rPr>
          <w:rFonts w:ascii="Arial" w:hAnsi="Arial" w:cs="Arial"/>
          <w:color w:val="0070C0"/>
          <w:sz w:val="18"/>
          <w:szCs w:val="18"/>
        </w:rPr>
        <w:t>2001</w:t>
      </w:r>
    </w:p>
    <w:bookmarkEnd w:id="0"/>
    <w:p w14:paraId="42962F7C" w14:textId="51546105" w:rsidR="008D2433" w:rsidRPr="0030725F" w:rsidRDefault="008D2433" w:rsidP="0030725F">
      <w:pPr>
        <w:spacing w:line="276" w:lineRule="auto"/>
        <w:rPr>
          <w:rFonts w:ascii="Arial" w:hAnsi="Arial" w:cs="Arial"/>
          <w:b/>
          <w:bCs/>
          <w:color w:val="002060"/>
          <w:sz w:val="18"/>
          <w:szCs w:val="18"/>
        </w:rPr>
      </w:pPr>
    </w:p>
    <w:p w14:paraId="1F662A03" w14:textId="4E1C2621" w:rsidR="00004003" w:rsidRPr="0030725F" w:rsidRDefault="00004003" w:rsidP="0030725F">
      <w:pPr>
        <w:spacing w:line="276" w:lineRule="auto"/>
        <w:rPr>
          <w:rFonts w:ascii="Arial" w:hAnsi="Arial" w:cs="Arial"/>
          <w:color w:val="002060"/>
          <w:sz w:val="18"/>
          <w:szCs w:val="18"/>
        </w:rPr>
      </w:pPr>
      <w:r w:rsidRPr="0030725F">
        <w:rPr>
          <w:rFonts w:ascii="Arial" w:hAnsi="Arial" w:cs="Arial"/>
          <w:color w:val="002060"/>
          <w:sz w:val="18"/>
          <w:szCs w:val="18"/>
        </w:rPr>
        <w:t>Număr înregistrare: .......... / ..... / ..... / .............</w:t>
      </w:r>
    </w:p>
    <w:p w14:paraId="2BBFC00A" w14:textId="77777777" w:rsidR="000F21A7" w:rsidRPr="0030725F" w:rsidRDefault="000F21A7" w:rsidP="0030725F">
      <w:pPr>
        <w:spacing w:line="276" w:lineRule="auto"/>
        <w:rPr>
          <w:rFonts w:ascii="Arial" w:hAnsi="Arial" w:cs="Arial"/>
          <w:color w:val="002060"/>
          <w:sz w:val="18"/>
          <w:szCs w:val="18"/>
        </w:rPr>
      </w:pPr>
    </w:p>
    <w:p w14:paraId="368EFA08" w14:textId="77777777" w:rsidR="000F21A7" w:rsidRDefault="000F21A7" w:rsidP="0030725F">
      <w:pPr>
        <w:spacing w:line="276" w:lineRule="auto"/>
        <w:rPr>
          <w:rFonts w:ascii="Arial" w:hAnsi="Arial" w:cs="Arial"/>
          <w:color w:val="002060"/>
          <w:sz w:val="18"/>
          <w:szCs w:val="18"/>
        </w:rPr>
      </w:pPr>
    </w:p>
    <w:p w14:paraId="38748A2C" w14:textId="77777777" w:rsidR="0030725F" w:rsidRDefault="0030725F" w:rsidP="0030725F">
      <w:pPr>
        <w:spacing w:line="276" w:lineRule="auto"/>
        <w:rPr>
          <w:rFonts w:ascii="Arial" w:hAnsi="Arial" w:cs="Arial"/>
          <w:color w:val="002060"/>
          <w:sz w:val="18"/>
          <w:szCs w:val="18"/>
        </w:rPr>
      </w:pPr>
    </w:p>
    <w:p w14:paraId="26ACDF9A" w14:textId="77777777" w:rsidR="0030725F" w:rsidRPr="0030725F" w:rsidRDefault="0030725F" w:rsidP="0030725F">
      <w:pPr>
        <w:spacing w:line="276" w:lineRule="auto"/>
        <w:rPr>
          <w:rFonts w:ascii="Arial" w:hAnsi="Arial" w:cs="Arial"/>
          <w:color w:val="002060"/>
          <w:sz w:val="18"/>
          <w:szCs w:val="18"/>
        </w:rPr>
      </w:pPr>
    </w:p>
    <w:p w14:paraId="303CA0E8" w14:textId="10A9E048" w:rsidR="0030725F" w:rsidRPr="0030725F" w:rsidRDefault="0030725F" w:rsidP="0030725F">
      <w:pPr>
        <w:spacing w:line="276" w:lineRule="auto"/>
        <w:jc w:val="center"/>
        <w:rPr>
          <w:rFonts w:ascii="Arial" w:hAnsi="Arial" w:cs="Arial"/>
          <w:b/>
          <w:bCs/>
          <w:color w:val="002060"/>
          <w:sz w:val="24"/>
          <w:szCs w:val="24"/>
        </w:rPr>
      </w:pPr>
      <w:r w:rsidRPr="0030725F">
        <w:rPr>
          <w:rFonts w:ascii="Arial" w:hAnsi="Arial" w:cs="Arial"/>
          <w:b/>
          <w:bCs/>
          <w:color w:val="002060"/>
          <w:sz w:val="24"/>
          <w:szCs w:val="24"/>
        </w:rPr>
        <w:t>Contract de achiziție publică de produse</w:t>
      </w:r>
    </w:p>
    <w:p w14:paraId="10C867F2" w14:textId="77777777" w:rsidR="0030725F" w:rsidRDefault="0030725F" w:rsidP="0030725F">
      <w:pPr>
        <w:spacing w:line="276" w:lineRule="auto"/>
        <w:jc w:val="center"/>
        <w:rPr>
          <w:rFonts w:ascii="Arial" w:hAnsi="Arial" w:cs="Arial"/>
          <w:color w:val="002060"/>
          <w:sz w:val="18"/>
          <w:szCs w:val="18"/>
        </w:rPr>
      </w:pPr>
    </w:p>
    <w:p w14:paraId="20F5B368" w14:textId="116CAA27" w:rsidR="0030725F" w:rsidRPr="0030725F" w:rsidRDefault="0030725F" w:rsidP="0030725F">
      <w:pPr>
        <w:spacing w:line="276" w:lineRule="auto"/>
        <w:jc w:val="center"/>
        <w:rPr>
          <w:rFonts w:ascii="Arial" w:hAnsi="Arial" w:cs="Arial"/>
          <w:color w:val="002060"/>
          <w:sz w:val="18"/>
          <w:szCs w:val="18"/>
        </w:rPr>
      </w:pPr>
      <w:r w:rsidRPr="0030725F">
        <w:rPr>
          <w:rFonts w:ascii="Arial" w:hAnsi="Arial" w:cs="Arial"/>
          <w:color w:val="002060"/>
          <w:sz w:val="18"/>
          <w:szCs w:val="18"/>
        </w:rPr>
        <w:t>Privind: Achiziția publică de echipamente aferente laboratorul inteligent (</w:t>
      </w:r>
      <w:proofErr w:type="spellStart"/>
      <w:r w:rsidRPr="0030725F">
        <w:rPr>
          <w:rFonts w:ascii="Arial" w:hAnsi="Arial" w:cs="Arial"/>
          <w:color w:val="002060"/>
          <w:sz w:val="18"/>
          <w:szCs w:val="18"/>
        </w:rPr>
        <w:t>smartlab</w:t>
      </w:r>
      <w:proofErr w:type="spellEnd"/>
      <w:r w:rsidRPr="0030725F">
        <w:rPr>
          <w:rFonts w:ascii="Arial" w:hAnsi="Arial" w:cs="Arial"/>
          <w:color w:val="002060"/>
          <w:sz w:val="18"/>
          <w:szCs w:val="18"/>
        </w:rPr>
        <w:t>)</w:t>
      </w:r>
    </w:p>
    <w:p w14:paraId="0CF06F6E" w14:textId="77777777" w:rsidR="0030725F" w:rsidRPr="0030725F" w:rsidRDefault="0030725F" w:rsidP="0030725F">
      <w:pPr>
        <w:spacing w:line="276" w:lineRule="auto"/>
        <w:jc w:val="center"/>
        <w:rPr>
          <w:rFonts w:ascii="Arial" w:hAnsi="Arial" w:cs="Arial"/>
          <w:b/>
          <w:bCs/>
          <w:color w:val="002060"/>
          <w:sz w:val="18"/>
          <w:szCs w:val="18"/>
        </w:rPr>
      </w:pPr>
      <w:r w:rsidRPr="0030725F">
        <w:rPr>
          <w:rFonts w:ascii="Arial" w:hAnsi="Arial" w:cs="Arial"/>
          <w:color w:val="002060"/>
          <w:sz w:val="18"/>
          <w:szCs w:val="18"/>
        </w:rPr>
        <w:t>în cadrul proiectului</w:t>
      </w:r>
      <w:r w:rsidRPr="0030725F">
        <w:rPr>
          <w:rFonts w:ascii="Arial" w:hAnsi="Arial" w:cs="Arial"/>
          <w:b/>
          <w:bCs/>
          <w:color w:val="002060"/>
          <w:sz w:val="18"/>
          <w:szCs w:val="18"/>
        </w:rPr>
        <w:t xml:space="preserve"> </w:t>
      </w:r>
    </w:p>
    <w:p w14:paraId="476E5D36" w14:textId="6F0B107E" w:rsidR="0030725F" w:rsidRPr="0030725F" w:rsidRDefault="00E909C7" w:rsidP="0030725F">
      <w:pPr>
        <w:spacing w:line="276" w:lineRule="auto"/>
        <w:rPr>
          <w:rFonts w:ascii="Arial" w:hAnsi="Arial" w:cs="Arial"/>
          <w:color w:val="002060"/>
          <w:sz w:val="18"/>
          <w:szCs w:val="18"/>
        </w:rPr>
      </w:pPr>
      <w:r w:rsidRPr="001E21CA">
        <w:rPr>
          <w:rFonts w:ascii="Georgia" w:hAnsi="Georgia"/>
          <w:b/>
          <w:color w:val="002060"/>
          <w:sz w:val="24"/>
          <w:szCs w:val="24"/>
        </w:rPr>
        <w:t>„SMARTLAB – MEREU MAI BUNI, CEL PUTIN EGALI CU NOI INSINE”</w:t>
      </w:r>
    </w:p>
    <w:p w14:paraId="6FFAB150" w14:textId="77777777" w:rsidR="0030725F" w:rsidRPr="0030725F" w:rsidRDefault="0030725F" w:rsidP="0030725F">
      <w:pPr>
        <w:spacing w:line="276" w:lineRule="auto"/>
        <w:rPr>
          <w:rFonts w:ascii="Arial" w:hAnsi="Arial" w:cs="Arial"/>
          <w:color w:val="002060"/>
          <w:sz w:val="18"/>
          <w:szCs w:val="18"/>
        </w:rPr>
      </w:pPr>
    </w:p>
    <w:p w14:paraId="3615DD14" w14:textId="77777777" w:rsidR="0030725F" w:rsidRPr="0030725F" w:rsidRDefault="0030725F" w:rsidP="0030725F">
      <w:pPr>
        <w:spacing w:line="276" w:lineRule="auto"/>
        <w:rPr>
          <w:rFonts w:ascii="Arial" w:hAnsi="Arial" w:cs="Arial"/>
          <w:color w:val="002060"/>
          <w:sz w:val="18"/>
          <w:szCs w:val="18"/>
        </w:rPr>
      </w:pPr>
    </w:p>
    <w:p w14:paraId="7FCF0F38" w14:textId="77777777" w:rsidR="0030725F" w:rsidRP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 xml:space="preserve">Prezentul Contract de achiziție publică de produse, (denumit în continuare „Contract”), s-a încheiat având în vedere prevederile din Legea nr. 98/2016 privind achizițiile publice (denumită în continuare „Legea nr. 98/2016”) </w:t>
      </w:r>
    </w:p>
    <w:p w14:paraId="4587D812" w14:textId="77777777" w:rsid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 xml:space="preserve">încheiat în data de </w:t>
      </w:r>
      <w:r w:rsidRPr="0030725F">
        <w:rPr>
          <w:rFonts w:ascii="Arial" w:hAnsi="Arial" w:cs="Arial"/>
          <w:color w:val="002060"/>
          <w:sz w:val="18"/>
          <w:szCs w:val="18"/>
          <w:highlight w:val="yellow"/>
        </w:rPr>
        <w:t>[</w:t>
      </w:r>
      <w:proofErr w:type="spellStart"/>
      <w:r w:rsidRPr="0030725F">
        <w:rPr>
          <w:rFonts w:ascii="Arial" w:hAnsi="Arial" w:cs="Arial"/>
          <w:color w:val="002060"/>
          <w:sz w:val="18"/>
          <w:szCs w:val="18"/>
          <w:highlight w:val="yellow"/>
        </w:rPr>
        <w:t>zz</w:t>
      </w:r>
      <w:proofErr w:type="spellEnd"/>
      <w:r w:rsidRPr="0030725F">
        <w:rPr>
          <w:rFonts w:ascii="Arial" w:hAnsi="Arial" w:cs="Arial"/>
          <w:color w:val="002060"/>
          <w:sz w:val="18"/>
          <w:szCs w:val="18"/>
          <w:highlight w:val="yellow"/>
        </w:rPr>
        <w:t>/</w:t>
      </w:r>
      <w:proofErr w:type="spellStart"/>
      <w:r w:rsidRPr="0030725F">
        <w:rPr>
          <w:rFonts w:ascii="Arial" w:hAnsi="Arial" w:cs="Arial"/>
          <w:color w:val="002060"/>
          <w:sz w:val="18"/>
          <w:szCs w:val="18"/>
          <w:highlight w:val="yellow"/>
        </w:rPr>
        <w:t>ll</w:t>
      </w:r>
      <w:proofErr w:type="spellEnd"/>
      <w:r w:rsidRPr="0030725F">
        <w:rPr>
          <w:rFonts w:ascii="Arial" w:hAnsi="Arial" w:cs="Arial"/>
          <w:color w:val="002060"/>
          <w:sz w:val="18"/>
          <w:szCs w:val="18"/>
          <w:highlight w:val="yellow"/>
        </w:rPr>
        <w:t>/</w:t>
      </w:r>
      <w:proofErr w:type="spellStart"/>
      <w:r w:rsidRPr="0030725F">
        <w:rPr>
          <w:rFonts w:ascii="Arial" w:hAnsi="Arial" w:cs="Arial"/>
          <w:color w:val="002060"/>
          <w:sz w:val="18"/>
          <w:szCs w:val="18"/>
          <w:highlight w:val="yellow"/>
        </w:rPr>
        <w:t>aaaa</w:t>
      </w:r>
      <w:proofErr w:type="spellEnd"/>
      <w:r w:rsidRPr="0030725F">
        <w:rPr>
          <w:rFonts w:ascii="Arial" w:hAnsi="Arial" w:cs="Arial"/>
          <w:color w:val="002060"/>
          <w:sz w:val="18"/>
          <w:szCs w:val="18"/>
          <w:highlight w:val="yellow"/>
        </w:rPr>
        <w:t>]</w:t>
      </w:r>
      <w:r w:rsidRPr="0030725F">
        <w:rPr>
          <w:rFonts w:ascii="Arial" w:hAnsi="Arial" w:cs="Arial"/>
          <w:color w:val="002060"/>
          <w:sz w:val="18"/>
          <w:szCs w:val="18"/>
        </w:rPr>
        <w:t>, între:</w:t>
      </w:r>
    </w:p>
    <w:p w14:paraId="3E12840C" w14:textId="77777777" w:rsidR="0030725F" w:rsidRDefault="0030725F" w:rsidP="0030725F">
      <w:pPr>
        <w:spacing w:line="276" w:lineRule="auto"/>
        <w:jc w:val="both"/>
        <w:rPr>
          <w:rFonts w:ascii="Arial" w:hAnsi="Arial" w:cs="Arial"/>
          <w:color w:val="002060"/>
          <w:sz w:val="18"/>
          <w:szCs w:val="18"/>
        </w:rPr>
      </w:pPr>
    </w:p>
    <w:p w14:paraId="00C05FED" w14:textId="77777777" w:rsidR="0030725F" w:rsidRPr="0030725F" w:rsidRDefault="0030725F" w:rsidP="0030725F">
      <w:pPr>
        <w:spacing w:line="276" w:lineRule="auto"/>
        <w:jc w:val="both"/>
        <w:rPr>
          <w:rFonts w:ascii="Arial" w:hAnsi="Arial" w:cs="Arial"/>
          <w:color w:val="002060"/>
          <w:sz w:val="18"/>
          <w:szCs w:val="18"/>
        </w:rPr>
      </w:pPr>
    </w:p>
    <w:p w14:paraId="077906C8" w14:textId="6E8D63A6" w:rsidR="0030725F" w:rsidRPr="0030725F" w:rsidRDefault="0084271E" w:rsidP="0030725F">
      <w:pPr>
        <w:spacing w:line="276" w:lineRule="auto"/>
        <w:jc w:val="both"/>
        <w:rPr>
          <w:rFonts w:ascii="Arial" w:hAnsi="Arial" w:cs="Arial"/>
          <w:color w:val="0070C0"/>
          <w:sz w:val="18"/>
          <w:szCs w:val="18"/>
        </w:rPr>
      </w:pPr>
      <w:r w:rsidRPr="0084271E">
        <w:rPr>
          <w:rFonts w:ascii="Arial" w:hAnsi="Arial" w:cs="Arial"/>
          <w:b/>
          <w:bCs/>
          <w:color w:val="0070C0"/>
          <w:sz w:val="18"/>
          <w:szCs w:val="18"/>
        </w:rPr>
        <w:t>............................................</w:t>
      </w:r>
      <w:r w:rsidR="0030725F" w:rsidRPr="0030725F">
        <w:rPr>
          <w:rFonts w:ascii="Arial" w:hAnsi="Arial" w:cs="Arial"/>
          <w:color w:val="002060"/>
          <w:sz w:val="18"/>
          <w:szCs w:val="18"/>
        </w:rPr>
        <w:t xml:space="preserve">, cu sediul în: </w:t>
      </w:r>
      <w:r w:rsidRPr="0084271E">
        <w:rPr>
          <w:rFonts w:ascii="Arial" w:hAnsi="Arial" w:cs="Arial"/>
          <w:b/>
          <w:bCs/>
          <w:color w:val="0070C0"/>
          <w:sz w:val="18"/>
          <w:szCs w:val="18"/>
        </w:rPr>
        <w:t>............................................</w:t>
      </w:r>
      <w:r w:rsidR="0030725F" w:rsidRPr="0030725F">
        <w:rPr>
          <w:rFonts w:ascii="Arial" w:hAnsi="Arial" w:cs="Arial"/>
          <w:color w:val="002060"/>
          <w:sz w:val="18"/>
          <w:szCs w:val="18"/>
        </w:rPr>
        <w:t>, telefon:</w:t>
      </w:r>
      <w:r w:rsidR="0030725F">
        <w:rPr>
          <w:rFonts w:ascii="Arial" w:hAnsi="Arial" w:cs="Arial"/>
          <w:color w:val="002060"/>
          <w:sz w:val="18"/>
          <w:szCs w:val="18"/>
        </w:rPr>
        <w:t xml:space="preserve"> </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e-mail: </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cod de înregistrare fiscală </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cont IBAN nr. </w:t>
      </w:r>
      <w:r w:rsidR="0030725F" w:rsidRPr="0030725F">
        <w:rPr>
          <w:rFonts w:ascii="Arial" w:hAnsi="Arial" w:cs="Arial"/>
          <w:b/>
          <w:bCs/>
          <w:color w:val="0070C0"/>
          <w:sz w:val="18"/>
          <w:szCs w:val="18"/>
        </w:rPr>
        <w:t>RO</w:t>
      </w:r>
      <w:r w:rsidRPr="0084271E">
        <w:rPr>
          <w:rFonts w:ascii="Arial" w:hAnsi="Arial" w:cs="Arial"/>
          <w:b/>
          <w:bCs/>
          <w:color w:val="0070C0"/>
          <w:sz w:val="18"/>
          <w:szCs w:val="18"/>
        </w:rPr>
        <w:t>............................................</w:t>
      </w:r>
      <w:r w:rsidR="0030725F" w:rsidRPr="0030725F">
        <w:rPr>
          <w:rFonts w:ascii="Arial" w:hAnsi="Arial" w:cs="Arial"/>
          <w:color w:val="002060"/>
          <w:sz w:val="18"/>
          <w:szCs w:val="18"/>
        </w:rPr>
        <w:t xml:space="preserve">, deschis la </w:t>
      </w:r>
      <w:r w:rsidR="0030725F" w:rsidRPr="0030725F">
        <w:rPr>
          <w:rFonts w:ascii="Arial" w:hAnsi="Arial" w:cs="Arial"/>
          <w:b/>
          <w:bCs/>
          <w:color w:val="0070C0"/>
          <w:sz w:val="18"/>
          <w:szCs w:val="18"/>
        </w:rPr>
        <w:t xml:space="preserve">TREZORERIA </w:t>
      </w:r>
      <w:r w:rsidRPr="0084271E">
        <w:rPr>
          <w:rFonts w:ascii="Arial" w:hAnsi="Arial" w:cs="Arial"/>
          <w:b/>
          <w:bCs/>
          <w:color w:val="0070C0"/>
          <w:sz w:val="18"/>
          <w:szCs w:val="18"/>
        </w:rPr>
        <w:t>............................................</w:t>
      </w:r>
      <w:r w:rsidR="0030725F" w:rsidRPr="0030725F">
        <w:rPr>
          <w:rFonts w:ascii="Arial" w:hAnsi="Arial" w:cs="Arial"/>
          <w:color w:val="0070C0"/>
          <w:sz w:val="18"/>
          <w:szCs w:val="18"/>
        </w:rPr>
        <w:t xml:space="preserve"> </w:t>
      </w:r>
      <w:r w:rsidR="0030725F" w:rsidRPr="0030725F">
        <w:rPr>
          <w:rFonts w:ascii="Arial" w:hAnsi="Arial" w:cs="Arial"/>
          <w:color w:val="002060"/>
          <w:sz w:val="18"/>
          <w:szCs w:val="18"/>
        </w:rPr>
        <w:t xml:space="preserve">reprezentată prin </w:t>
      </w:r>
      <w:r w:rsidRPr="0084271E">
        <w:rPr>
          <w:rFonts w:ascii="Arial" w:hAnsi="Arial" w:cs="Arial"/>
          <w:b/>
          <w:bCs/>
          <w:color w:val="0070C0"/>
          <w:sz w:val="18"/>
          <w:szCs w:val="18"/>
        </w:rPr>
        <w:t>............................................</w:t>
      </w:r>
      <w:r w:rsidR="0030725F" w:rsidRPr="0030725F">
        <w:rPr>
          <w:rFonts w:ascii="Arial" w:hAnsi="Arial" w:cs="Arial"/>
          <w:color w:val="0070C0"/>
          <w:sz w:val="18"/>
          <w:szCs w:val="18"/>
        </w:rPr>
        <w:t>- director</w:t>
      </w:r>
      <w:r w:rsidR="0030725F" w:rsidRPr="0030725F">
        <w:rPr>
          <w:rFonts w:ascii="Arial" w:hAnsi="Arial" w:cs="Arial"/>
          <w:color w:val="002060"/>
          <w:sz w:val="18"/>
          <w:szCs w:val="18"/>
        </w:rPr>
        <w:t>, în calitate de și denumită în continuare „Autoritatea contractantă”, pe de o parte</w:t>
      </w:r>
    </w:p>
    <w:p w14:paraId="4AF2E4D2" w14:textId="77777777" w:rsidR="0030725F" w:rsidRDefault="0030725F" w:rsidP="0030725F">
      <w:pPr>
        <w:spacing w:line="276" w:lineRule="auto"/>
        <w:jc w:val="both"/>
        <w:rPr>
          <w:rFonts w:ascii="Arial" w:hAnsi="Arial" w:cs="Arial"/>
          <w:color w:val="002060"/>
          <w:sz w:val="18"/>
          <w:szCs w:val="18"/>
        </w:rPr>
      </w:pPr>
    </w:p>
    <w:p w14:paraId="4905CAC5" w14:textId="4EA5D540" w:rsidR="0030725F" w:rsidRP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și</w:t>
      </w:r>
    </w:p>
    <w:p w14:paraId="5682E499" w14:textId="77777777" w:rsidR="0030725F" w:rsidRDefault="0030725F" w:rsidP="0030725F">
      <w:pPr>
        <w:spacing w:line="276" w:lineRule="auto"/>
        <w:jc w:val="both"/>
        <w:rPr>
          <w:rFonts w:ascii="Arial" w:hAnsi="Arial" w:cs="Arial"/>
          <w:color w:val="002060"/>
          <w:sz w:val="18"/>
          <w:szCs w:val="18"/>
          <w:highlight w:val="yellow"/>
        </w:rPr>
      </w:pPr>
    </w:p>
    <w:p w14:paraId="7E40D688" w14:textId="796209F4" w:rsidR="0030725F" w:rsidRDefault="0030725F" w:rsidP="0030725F">
      <w:pPr>
        <w:spacing w:line="276" w:lineRule="auto"/>
        <w:jc w:val="both"/>
        <w:rPr>
          <w:rFonts w:ascii="Arial" w:hAnsi="Arial" w:cs="Arial"/>
          <w:color w:val="002060"/>
          <w:sz w:val="18"/>
          <w:szCs w:val="18"/>
        </w:rPr>
      </w:pPr>
      <w:r>
        <w:rPr>
          <w:rFonts w:ascii="Arial" w:hAnsi="Arial" w:cs="Arial"/>
          <w:color w:val="002060"/>
          <w:sz w:val="18"/>
          <w:szCs w:val="18"/>
        </w:rPr>
        <w:t>...............................................</w:t>
      </w:r>
      <w:r w:rsidRPr="0030725F">
        <w:rPr>
          <w:rFonts w:ascii="Arial" w:hAnsi="Arial" w:cs="Arial"/>
          <w:color w:val="002060"/>
          <w:sz w:val="18"/>
          <w:szCs w:val="18"/>
        </w:rPr>
        <w:t>, cu sediul în: [adresa], telefon: [număr telefon], fax: [număr fax], e-mail: [adresă electronică], număr de înmatriculare [număr de înmatriculare], cod de înregistrare fiscală [cod de înregistrare fiscală], cont IBAN nr. [cont bancar], deschis la [</w:t>
      </w:r>
      <w:proofErr w:type="spellStart"/>
      <w:r w:rsidRPr="0030725F">
        <w:rPr>
          <w:rFonts w:ascii="Arial" w:hAnsi="Arial" w:cs="Arial"/>
          <w:color w:val="002060"/>
          <w:sz w:val="18"/>
          <w:szCs w:val="18"/>
        </w:rPr>
        <w:t>Banca-Sucursala</w:t>
      </w:r>
      <w:proofErr w:type="spellEnd"/>
      <w:r w:rsidRPr="0030725F">
        <w:rPr>
          <w:rFonts w:ascii="Arial" w:hAnsi="Arial" w:cs="Arial"/>
          <w:color w:val="002060"/>
          <w:sz w:val="18"/>
          <w:szCs w:val="18"/>
        </w:rPr>
        <w:t>] reprezentată prin [numele și prenumele reprezentantului/reprezentanților legal(i) al/ai Contractantului], [funcția(</w:t>
      </w:r>
      <w:proofErr w:type="spellStart"/>
      <w:r w:rsidRPr="0030725F">
        <w:rPr>
          <w:rFonts w:ascii="Arial" w:hAnsi="Arial" w:cs="Arial"/>
          <w:color w:val="002060"/>
          <w:sz w:val="18"/>
          <w:szCs w:val="18"/>
        </w:rPr>
        <w:t>ile</w:t>
      </w:r>
      <w:proofErr w:type="spellEnd"/>
      <w:r w:rsidRPr="0030725F">
        <w:rPr>
          <w:rFonts w:ascii="Arial" w:hAnsi="Arial" w:cs="Arial"/>
          <w:color w:val="002060"/>
          <w:sz w:val="18"/>
          <w:szCs w:val="18"/>
        </w:rPr>
        <w:t>) reprezentantului/reprezentanților legal(i) al/ai Contractantului], în calitate de și denumită în continuare „Contractant”, pe de altă parte,</w:t>
      </w:r>
    </w:p>
    <w:p w14:paraId="3C019EAA" w14:textId="77777777" w:rsidR="0030725F" w:rsidRPr="0030725F" w:rsidRDefault="0030725F" w:rsidP="0030725F">
      <w:pPr>
        <w:spacing w:line="276" w:lineRule="auto"/>
        <w:jc w:val="both"/>
        <w:rPr>
          <w:rFonts w:ascii="Arial" w:hAnsi="Arial" w:cs="Arial"/>
          <w:color w:val="002060"/>
          <w:sz w:val="18"/>
          <w:szCs w:val="18"/>
        </w:rPr>
      </w:pPr>
    </w:p>
    <w:p w14:paraId="18731FFC" w14:textId="77777777" w:rsidR="0030725F" w:rsidRPr="0030725F" w:rsidRDefault="0030725F" w:rsidP="0030725F">
      <w:pPr>
        <w:spacing w:line="276" w:lineRule="auto"/>
        <w:jc w:val="both"/>
        <w:rPr>
          <w:rFonts w:ascii="Arial" w:hAnsi="Arial" w:cs="Arial"/>
          <w:color w:val="002060"/>
          <w:sz w:val="18"/>
          <w:szCs w:val="18"/>
        </w:rPr>
      </w:pPr>
      <w:r w:rsidRPr="0030725F">
        <w:rPr>
          <w:rFonts w:ascii="Arial" w:hAnsi="Arial" w:cs="Arial"/>
          <w:color w:val="002060"/>
          <w:sz w:val="18"/>
          <w:szCs w:val="18"/>
        </w:rPr>
        <w:t xml:space="preserve">denumite, în continuare, împreună, </w:t>
      </w:r>
      <w:r w:rsidRPr="0030725F">
        <w:rPr>
          <w:rFonts w:ascii="Arial" w:hAnsi="Arial" w:cs="Arial"/>
          <w:b/>
          <w:bCs/>
          <w:color w:val="002060"/>
          <w:sz w:val="18"/>
          <w:szCs w:val="18"/>
        </w:rPr>
        <w:t>"Părțile"</w:t>
      </w:r>
      <w:r w:rsidRPr="0030725F">
        <w:rPr>
          <w:rFonts w:ascii="Arial" w:hAnsi="Arial" w:cs="Arial"/>
          <w:color w:val="002060"/>
          <w:sz w:val="18"/>
          <w:szCs w:val="18"/>
        </w:rPr>
        <w:t xml:space="preserve"> și care au convenit încheierea prezentului Contract.</w:t>
      </w:r>
    </w:p>
    <w:p w14:paraId="139ED4B3" w14:textId="77777777" w:rsidR="0030725F" w:rsidRPr="0030725F" w:rsidRDefault="0030725F" w:rsidP="0030725F">
      <w:pPr>
        <w:spacing w:line="276" w:lineRule="auto"/>
        <w:jc w:val="both"/>
        <w:rPr>
          <w:rFonts w:ascii="Arial" w:hAnsi="Arial" w:cs="Arial"/>
          <w:color w:val="002060"/>
          <w:sz w:val="18"/>
          <w:szCs w:val="18"/>
        </w:rPr>
      </w:pPr>
    </w:p>
    <w:p w14:paraId="4F529BD0" w14:textId="77777777" w:rsidR="0030725F" w:rsidRPr="0030725F" w:rsidRDefault="0030725F" w:rsidP="0030725F">
      <w:pPr>
        <w:pStyle w:val="Titlu1"/>
        <w:spacing w:line="276" w:lineRule="auto"/>
        <w:rPr>
          <w:rFonts w:ascii="Arial" w:hAnsi="Arial" w:cs="Arial"/>
          <w:color w:val="002060"/>
          <w:sz w:val="18"/>
          <w:szCs w:val="18"/>
        </w:rPr>
      </w:pPr>
      <w:r w:rsidRPr="0030725F">
        <w:rPr>
          <w:rFonts w:ascii="Arial" w:hAnsi="Arial" w:cs="Arial"/>
          <w:color w:val="002060"/>
          <w:sz w:val="18"/>
          <w:szCs w:val="18"/>
        </w:rPr>
        <w:t>1.</w:t>
      </w:r>
      <w:r w:rsidRPr="0030725F">
        <w:rPr>
          <w:rFonts w:ascii="Arial" w:hAnsi="Arial" w:cs="Arial"/>
          <w:color w:val="002060"/>
          <w:sz w:val="18"/>
          <w:szCs w:val="18"/>
        </w:rPr>
        <w:tab/>
        <w:t>DEFINIŢII</w:t>
      </w:r>
    </w:p>
    <w:p w14:paraId="2F304AAA" w14:textId="77777777" w:rsidR="0030725F" w:rsidRPr="0030725F" w:rsidRDefault="0030725F" w:rsidP="0030725F">
      <w:pPr>
        <w:pStyle w:val="Titlu2"/>
        <w:spacing w:line="276" w:lineRule="auto"/>
        <w:rPr>
          <w:rFonts w:cs="Arial"/>
          <w:color w:val="002060"/>
          <w:sz w:val="18"/>
          <w:szCs w:val="18"/>
        </w:rPr>
      </w:pPr>
      <w:r w:rsidRPr="0030725F">
        <w:rPr>
          <w:rFonts w:cs="Arial"/>
          <w:color w:val="002060"/>
          <w:sz w:val="18"/>
          <w:szCs w:val="18"/>
        </w:rPr>
        <w:t>1.1.</w:t>
      </w:r>
      <w:r w:rsidRPr="0030725F">
        <w:rPr>
          <w:rFonts w:cs="Arial"/>
          <w:color w:val="002060"/>
          <w:sz w:val="18"/>
          <w:szCs w:val="18"/>
        </w:rPr>
        <w:tab/>
      </w:r>
      <w:proofErr w:type="spellStart"/>
      <w:r w:rsidRPr="0030725F">
        <w:rPr>
          <w:rFonts w:cs="Arial"/>
          <w:color w:val="002060"/>
          <w:sz w:val="18"/>
          <w:szCs w:val="18"/>
        </w:rPr>
        <w:t>În</w:t>
      </w:r>
      <w:proofErr w:type="spellEnd"/>
      <w:r w:rsidRPr="0030725F">
        <w:rPr>
          <w:rFonts w:cs="Arial"/>
          <w:color w:val="002060"/>
          <w:sz w:val="18"/>
          <w:szCs w:val="18"/>
        </w:rPr>
        <w:t xml:space="preserve"> </w:t>
      </w:r>
      <w:proofErr w:type="spellStart"/>
      <w:r w:rsidRPr="0030725F">
        <w:rPr>
          <w:rFonts w:cs="Arial"/>
          <w:color w:val="002060"/>
          <w:sz w:val="18"/>
          <w:szCs w:val="18"/>
        </w:rPr>
        <w:t>prezentul</w:t>
      </w:r>
      <w:proofErr w:type="spellEnd"/>
      <w:r w:rsidRPr="0030725F">
        <w:rPr>
          <w:rFonts w:cs="Arial"/>
          <w:color w:val="002060"/>
          <w:sz w:val="18"/>
          <w:szCs w:val="18"/>
        </w:rPr>
        <w:t xml:space="preserve"> Contract, </w:t>
      </w:r>
      <w:proofErr w:type="spellStart"/>
      <w:r w:rsidRPr="0030725F">
        <w:rPr>
          <w:rFonts w:cs="Arial"/>
          <w:color w:val="002060"/>
          <w:sz w:val="18"/>
          <w:szCs w:val="18"/>
        </w:rPr>
        <w:t>următorii</w:t>
      </w:r>
      <w:proofErr w:type="spellEnd"/>
      <w:r w:rsidRPr="0030725F">
        <w:rPr>
          <w:rFonts w:cs="Arial"/>
          <w:color w:val="002060"/>
          <w:sz w:val="18"/>
          <w:szCs w:val="18"/>
        </w:rPr>
        <w:t xml:space="preserve"> </w:t>
      </w:r>
      <w:proofErr w:type="spellStart"/>
      <w:r w:rsidRPr="0030725F">
        <w:rPr>
          <w:rFonts w:cs="Arial"/>
          <w:color w:val="002060"/>
          <w:sz w:val="18"/>
          <w:szCs w:val="18"/>
        </w:rPr>
        <w:t>termeni</w:t>
      </w:r>
      <w:proofErr w:type="spellEnd"/>
      <w:r w:rsidRPr="0030725F">
        <w:rPr>
          <w:rFonts w:cs="Arial"/>
          <w:color w:val="002060"/>
          <w:sz w:val="18"/>
          <w:szCs w:val="18"/>
        </w:rPr>
        <w:t xml:space="preserve"> </w:t>
      </w:r>
      <w:proofErr w:type="spellStart"/>
      <w:r w:rsidRPr="0030725F">
        <w:rPr>
          <w:rFonts w:cs="Arial"/>
          <w:color w:val="002060"/>
          <w:sz w:val="18"/>
          <w:szCs w:val="18"/>
        </w:rPr>
        <w:t>vor</w:t>
      </w:r>
      <w:proofErr w:type="spellEnd"/>
      <w:r w:rsidRPr="0030725F">
        <w:rPr>
          <w:rFonts w:cs="Arial"/>
          <w:color w:val="002060"/>
          <w:sz w:val="18"/>
          <w:szCs w:val="18"/>
        </w:rPr>
        <w:t xml:space="preserve"> fi </w:t>
      </w:r>
      <w:proofErr w:type="spellStart"/>
      <w:r w:rsidRPr="0030725F">
        <w:rPr>
          <w:rFonts w:cs="Arial"/>
          <w:color w:val="002060"/>
          <w:sz w:val="18"/>
          <w:szCs w:val="18"/>
        </w:rPr>
        <w:t>interpretați</w:t>
      </w:r>
      <w:proofErr w:type="spellEnd"/>
      <w:r w:rsidRPr="0030725F">
        <w:rPr>
          <w:rFonts w:cs="Arial"/>
          <w:color w:val="002060"/>
          <w:sz w:val="18"/>
          <w:szCs w:val="18"/>
        </w:rPr>
        <w:t xml:space="preserve"> </w:t>
      </w:r>
      <w:proofErr w:type="spellStart"/>
      <w:r w:rsidRPr="0030725F">
        <w:rPr>
          <w:rFonts w:cs="Arial"/>
          <w:color w:val="002060"/>
          <w:sz w:val="18"/>
          <w:szCs w:val="18"/>
        </w:rPr>
        <w:t>astfel</w:t>
      </w:r>
      <w:proofErr w:type="spellEnd"/>
      <w:r w:rsidRPr="0030725F">
        <w:rPr>
          <w:rFonts w:cs="Arial"/>
          <w:color w:val="002060"/>
          <w:sz w:val="18"/>
          <w:szCs w:val="18"/>
        </w:rPr>
        <w:t>:</w:t>
      </w:r>
    </w:p>
    <w:p w14:paraId="6AAD15E6"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Autoritate contractantă și Contractant - Părțile contractante, așa cum sunt acestea numite în prezentul Contract;</w:t>
      </w:r>
    </w:p>
    <w:p w14:paraId="0D2E16F6"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Act Adițional - document prin care se modifică termenii și condițiile prezentului Contract de achiziție publică/sectorială de produse, în condițiile Legii nr. 98/2016 privind achizițiile publice / Legii nr. 99/2016 privind achizițiile sectoriale;</w:t>
      </w:r>
    </w:p>
    <w:p w14:paraId="3C339F41"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Caiet de Sarcini – anexa 1 la Contract care include obiectivele, sarcinile specificațiile și caracteristicile Produselor descrise în mod obiectiv, într-o manieră corespunzătoare îndeplinirii necesității Autorității contractante, menționând, după caz, metodele și resursele care urmează să fie utilizate de către Contractant și/sau rezultatele care trebuie realizate/prestate și furnizate de către Contractant, inclusiv niveluri de calitate, performanță, protecție a mediului, sănătate publică/sectorială, siguranță și altele asemenea, după caz, precum și cerințe aplicabile Contractantului în ceea ce privește informațiile și documentele care trebuie puse la dispoziția Autorității contractante;</w:t>
      </w:r>
    </w:p>
    <w:p w14:paraId="237149D2"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lastRenderedPageBreak/>
        <w:t>Cazul fortuit – Eveniment care nu poate fi prevăzut și nici împiedicat de către cel care ar fi fost chemat să răspundă dacă evenimentul nu s-ar fi produs.</w:t>
      </w:r>
    </w:p>
    <w:p w14:paraId="4C29C286"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Cesiune - înțelegere scrisă prin care Contractantul transferă unei terțe părți, în condițiile Legii nr. 98/2016</w:t>
      </w:r>
    </w:p>
    <w:p w14:paraId="79186239"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Legii nr. 99/2016, drepturile și/sau obligațiile deținute prin Contract sau parte din acestea;</w:t>
      </w:r>
    </w:p>
    <w:p w14:paraId="377D12DA"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Conflict de interese - orice situație influențând capacitatea Contractantului de a exprima o opinie profesională obiectivă și imparțială sau care îl împiedică pe acesta, în orice moment, să acorde prioritate intereselor Autorității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Legii nr. 98/2016 / Legii nr. 99/2016, în cazul în care este aplicabil;</w:t>
      </w:r>
    </w:p>
    <w:p w14:paraId="54490FA2"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Contract - prezentul Contract de achiziție publică/sectorială de produse care are ca obiect furnizarea [se precizează denumirea produselor ce vor fi achiziționate] (și toate Anexele sale), cu titlu oneros, asimilat, potrivit Legii, actului administrativ, încheiat în scris, între autoritatea contractantă și Contractant, care are ca obiect furnizarea de Produse.</w:t>
      </w:r>
    </w:p>
    <w:p w14:paraId="11E99CE9"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Contract de Subcontractare - acordul încheiat în scris între Contractant și un terț ce dobândește calitatea de Subcontractant, în condițiile Legii nr. 98/2016 / Legii nr. 99/2016, prin care Contractantul subcontractează Subcontractantului partea din Contract în conformitate cu prevederile Contractului;</w:t>
      </w:r>
    </w:p>
    <w:p w14:paraId="4A354F11"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proofErr w:type="spellStart"/>
      <w:r w:rsidRPr="0030725F">
        <w:rPr>
          <w:rFonts w:ascii="Arial" w:hAnsi="Arial" w:cs="Arial"/>
          <w:color w:val="002060"/>
          <w:sz w:val="18"/>
          <w:szCs w:val="18"/>
        </w:rPr>
        <w:t>Cost-</w:t>
      </w:r>
      <w:proofErr w:type="spellEnd"/>
      <w:r w:rsidRPr="0030725F">
        <w:rPr>
          <w:rFonts w:ascii="Arial" w:hAnsi="Arial" w:cs="Arial"/>
          <w:color w:val="002060"/>
          <w:sz w:val="18"/>
          <w:szCs w:val="18"/>
        </w:rPr>
        <w:t xml:space="preserve"> toate cheltuielile efectuate sau care urmează să fie efectuate de către Contractant, în legătură cu executarea prezentului Contract, inclusiv cheltuielile indirecte sau costuri similare, dar care nu includ profitul;</w:t>
      </w:r>
    </w:p>
    <w:p w14:paraId="7A271065"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Defect (Defecte) / Neconformitate (Neconformități)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47ACEEFF"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Defectele/neconformitățile/defecțiunile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505993AA"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Despăgubire - suma, neprevăzută expres în Contract, care este acordată de către instanța de judecată ca despăgubire plătibilă Părții prejudiciate în urma încălcării prevederilor Contractului de către cealaltă Parte;</w:t>
      </w:r>
    </w:p>
    <w:p w14:paraId="1782B13C"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Dispoziție - document scris(ă) emis(ă) de Autoritatea contractantă în executarea Contractului și cu respectarea prevederilor acestuia, în limitele Legii nr. 98/2016 / Legii nr. 99/2016, și a normelor de aplicare a acesteia;</w:t>
      </w:r>
    </w:p>
    <w:p w14:paraId="0BD6016C"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Documentele Autorității contractante - toate și fiecare dintre documentele necesare în mod direct sau implicit prin natura Produselor care fac obiectul Contractului, inclusiv, dar fără a se limita la: planuri, regulamente, specificații, desene, schițe, modele, date informatice și rapoarte, furnizate de Autoritatea contractantă și necesare Contractantului în vederea realizării obiectului Contractului;</w:t>
      </w:r>
    </w:p>
    <w:p w14:paraId="2C014FAC"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495A3F3E"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Furnizor – operator economic care pune la dispoziția unui Contractant, Produse, care fac obiectul prezentului Contract, și care nu are calitatea de Subcontractant;</w:t>
      </w:r>
    </w:p>
    <w:p w14:paraId="26390B7C"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Furnizare – în cuprinsul prezentului contract termenul de furnizare este echivalentul termenului de livrare și predare, reprezentând momentul în care bunurile achiziționate intră în posesia Autorității contractante.</w:t>
      </w:r>
    </w:p>
    <w:p w14:paraId="757A6557"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Întârziere – Perioada de timp calculată de la data scadentă/termenul convenit al executării oricărei obligații contractuale de către AC/EC sau Contractant;</w:t>
      </w:r>
    </w:p>
    <w:p w14:paraId="738EBDE1"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Lege - normă, reglementare cu caracter obligatoriu și care se referă la legislația română dar și la Regulamente emise de CE și, de asemenea, la obligațiile care decurg din tratatele la care este parte </w:t>
      </w:r>
      <w:r w:rsidRPr="0030725F">
        <w:rPr>
          <w:rFonts w:ascii="Arial" w:hAnsi="Arial" w:cs="Arial"/>
          <w:color w:val="002060"/>
          <w:sz w:val="18"/>
          <w:szCs w:val="18"/>
        </w:rPr>
        <w:lastRenderedPageBreak/>
        <w:t>statul român și orice altă legislație secundară direct aplicabilă din dreptul comunitar sau din jurisprudența comunitară;</w:t>
      </w:r>
    </w:p>
    <w:p w14:paraId="46174392"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Lună - luna calendaristică (12 luni/an);</w:t>
      </w:r>
    </w:p>
    <w:p w14:paraId="058801FF"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Mijloace electronice de comunicare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14:paraId="4DC151D4"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Ofertă - actul juridic prin care Contractantul și-a manifestat voința de a se angaja, din punct de vedere juridic, în acest Contract de achiziție publică/sectorială de Produse și cuprinde Propunerea Financiară, Propunerea Tehnică precum și alte documente care au fost solicitate prin Documentația de Atribuire și prezentate ulterior;</w:t>
      </w:r>
    </w:p>
    <w:p w14:paraId="0C6D02B8"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s-a stabilit prin Documentele Contractului;</w:t>
      </w:r>
    </w:p>
    <w:p w14:paraId="4D0DF202"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Personal - persoanele desemnate de către Contractant sau de către oricare dintre Subcontractanți pentru îndeplinirea Contractului;</w:t>
      </w:r>
    </w:p>
    <w:p w14:paraId="2B0A142A"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Prețul Contractului - Prețul plătibil Contractantului de către Autoritatea contractantă, în baza și în conformitate cu prevederile Contractului, a ofertei Contractantului și a documentației de atribuire, pentru îndeplinirea integrală și corespunzătoare a tuturor obligațiilor asumate prin Contract;</w:t>
      </w:r>
    </w:p>
    <w:p w14:paraId="3CB45624"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Prejudiciu – paguba produsă Autorității Contractante de către Contractant prin neexecutarea/ executarea necorespunzătoare ori cu întârziere a obligațiilor stabilite în sarcina sa, prin prezentul contract;</w:t>
      </w:r>
    </w:p>
    <w:p w14:paraId="6D597679"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proofErr w:type="spellStart"/>
      <w:r w:rsidRPr="0030725F">
        <w:rPr>
          <w:rFonts w:ascii="Arial" w:hAnsi="Arial" w:cs="Arial"/>
          <w:color w:val="002060"/>
          <w:sz w:val="18"/>
          <w:szCs w:val="18"/>
        </w:rPr>
        <w:t>Proces-Verbal</w:t>
      </w:r>
      <w:proofErr w:type="spellEnd"/>
      <w:r w:rsidRPr="0030725F">
        <w:rPr>
          <w:rFonts w:ascii="Arial" w:hAnsi="Arial" w:cs="Arial"/>
          <w:color w:val="002060"/>
          <w:sz w:val="18"/>
          <w:szCs w:val="18"/>
        </w:rPr>
        <w:t xml:space="preserve"> de Recepție a Produselor - documentul prin care AC/EC își exprimă acordul cu privire la faptul că sunt acceptate Produsele furnizate, întocmit de Contractant și semnat de Autoritatea/ contractantă, prin care aceasta din urmă confirmă furnizarea Produselor în mod corespunzător de către Contractant și că acestea au fost acceptate de către Autoritatea/ contractantă;</w:t>
      </w:r>
    </w:p>
    <w:p w14:paraId="1C22E02B" w14:textId="35DCB736"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Recepția - reprezintă operațiunea de identificare și verificare cantitativă și calitativă a   produselor furnizate, prin care AC/EC constată că acestea corespund clauzelor contractuale și cerințelor din caietul de sarcini/propunere tehnică prin care Autoritatea/ contractantă își exprimă acordul cu privire la cantitatea și calitatea produselor furnizate în cadrul contractului de achiziție publică/sectorială și pe baza căreia efectuează plata;</w:t>
      </w:r>
    </w:p>
    <w:p w14:paraId="00FE8DCB"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Rezultat/Rezultate - oricare și toate informațiile, documentele, rapoartele colectate și/sau pregătite de Contractant ca urmare a Produselor furnizate astfel cum sunt acestea descrise în Caietul de Sarcini;</w:t>
      </w:r>
    </w:p>
    <w:p w14:paraId="409252C1"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Scris(ă) sau în scris - orice ansamblu de cuvinte sau cifre care poate fi citit, reprodus și comunicat ulterior, stocat pe suport de hârtie, inclusiv informații transmise și stocate prin Mijloace electronice de comunicare în cadrul Contractului;</w:t>
      </w:r>
    </w:p>
    <w:p w14:paraId="487D7DD2"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Standarde profesionale - cerințele profesionale legate de calitatea Produselor care trebuie respectate de către orice Contractant diligent care posedă cunoștințele și experiența necesară și pe care Contractantul este obligat să le respecte în furnizarea tuturor Produselor incluse în prezentul Contract;</w:t>
      </w:r>
    </w:p>
    <w:p w14:paraId="1150C014"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Subcontractant - 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legii;</w:t>
      </w:r>
    </w:p>
    <w:p w14:paraId="61E56A1F" w14:textId="77777777" w:rsidR="0030725F" w:rsidRP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 contractante nu este luată în calculul termenului. Dacă ultima zi a unui termen exprimat altfel decât în ore este o zi de sărbătoare legală, o duminică sau o sâmbătă, termenul se încheie la expirarea ultimei ore a următoarei zile lucrătoare;</w:t>
      </w:r>
    </w:p>
    <w:p w14:paraId="39252392" w14:textId="77777777" w:rsidR="0030725F" w:rsidRDefault="0030725F" w:rsidP="00873B69">
      <w:pPr>
        <w:widowControl/>
        <w:numPr>
          <w:ilvl w:val="0"/>
          <w:numId w:val="1"/>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Zi - înseamnă zi calendaristică, iar anul înseamnă 365 de zile; în afara cazului în care se prevede expres că sunt zile lucrătoare.</w:t>
      </w:r>
    </w:p>
    <w:p w14:paraId="724E0954" w14:textId="77777777" w:rsidR="0030725F" w:rsidRDefault="0030725F" w:rsidP="0030725F">
      <w:pPr>
        <w:widowControl/>
        <w:autoSpaceDE/>
        <w:autoSpaceDN/>
        <w:spacing w:line="276" w:lineRule="auto"/>
        <w:jc w:val="both"/>
        <w:rPr>
          <w:rFonts w:ascii="Arial" w:hAnsi="Arial" w:cs="Arial"/>
          <w:color w:val="002060"/>
          <w:sz w:val="18"/>
          <w:szCs w:val="18"/>
        </w:rPr>
      </w:pPr>
    </w:p>
    <w:p w14:paraId="52FDEF74" w14:textId="77777777" w:rsidR="0030725F" w:rsidRPr="0030725F" w:rsidRDefault="0030725F" w:rsidP="0030725F">
      <w:pPr>
        <w:widowControl/>
        <w:autoSpaceDE/>
        <w:autoSpaceDN/>
        <w:spacing w:line="276" w:lineRule="auto"/>
        <w:jc w:val="both"/>
        <w:rPr>
          <w:rFonts w:ascii="Arial" w:hAnsi="Arial" w:cs="Arial"/>
          <w:color w:val="002060"/>
          <w:sz w:val="18"/>
          <w:szCs w:val="18"/>
        </w:rPr>
      </w:pPr>
    </w:p>
    <w:p w14:paraId="60D258A0" w14:textId="2AFAE9BF" w:rsidR="0030725F" w:rsidRPr="0030725F" w:rsidRDefault="0030725F" w:rsidP="0030725F">
      <w:pPr>
        <w:pStyle w:val="Titlu1"/>
        <w:spacing w:line="276" w:lineRule="auto"/>
        <w:rPr>
          <w:rFonts w:ascii="Arial" w:hAnsi="Arial" w:cs="Arial"/>
          <w:color w:val="002060"/>
          <w:sz w:val="22"/>
          <w:szCs w:val="22"/>
        </w:rPr>
      </w:pPr>
      <w:r w:rsidRPr="0030725F">
        <w:rPr>
          <w:rFonts w:ascii="Arial" w:hAnsi="Arial" w:cs="Arial"/>
          <w:color w:val="002060"/>
          <w:sz w:val="22"/>
          <w:szCs w:val="22"/>
        </w:rPr>
        <w:lastRenderedPageBreak/>
        <w:t>2. INTERPRETARE</w:t>
      </w:r>
    </w:p>
    <w:p w14:paraId="009EE1FF" w14:textId="77777777" w:rsidR="0030725F" w:rsidRPr="0030725F" w:rsidRDefault="0030725F" w:rsidP="0030725F">
      <w:pPr>
        <w:spacing w:line="276" w:lineRule="auto"/>
        <w:rPr>
          <w:rFonts w:ascii="Arial" w:hAnsi="Arial" w:cs="Arial"/>
          <w:color w:val="002060"/>
          <w:sz w:val="18"/>
          <w:szCs w:val="18"/>
        </w:rPr>
      </w:pPr>
    </w:p>
    <w:p w14:paraId="6A50AE61" w14:textId="77777777" w:rsidR="0030725F" w:rsidRPr="0030725F" w:rsidRDefault="0030725F" w:rsidP="00873B69">
      <w:pPr>
        <w:widowControl/>
        <w:numPr>
          <w:ilvl w:val="1"/>
          <w:numId w:val="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ab/>
        <w:t>În prezentul Contract, cu excepția unei prevederi contrare, cuvintele la forma singular vor include forma de plural, și invers, iar cuvintele la forma de gen masculin vor include forma de gen feminin, și invers, acolo unde acest lucru este permis de context.</w:t>
      </w:r>
    </w:p>
    <w:p w14:paraId="343EA8AA" w14:textId="77777777" w:rsidR="0030725F" w:rsidRPr="0030725F" w:rsidRDefault="0030725F" w:rsidP="00873B69">
      <w:pPr>
        <w:widowControl/>
        <w:numPr>
          <w:ilvl w:val="1"/>
          <w:numId w:val="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în care se constată contradicții între prevederile clauzelor contractuale și documentele achiziției, se vor aplica regulile specifice stabilite prin documentele achiziției.</w:t>
      </w:r>
    </w:p>
    <w:p w14:paraId="62D95680" w14:textId="77777777" w:rsidR="0030725F" w:rsidRPr="0030725F" w:rsidRDefault="0030725F" w:rsidP="00873B69">
      <w:pPr>
        <w:widowControl/>
        <w:numPr>
          <w:ilvl w:val="1"/>
          <w:numId w:val="2"/>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Nulitatea unei clauze nu atrage desființarea contractului, dacă aceasta nu a fost esențială. Celelalte dispoziții contractuale rămân valabile.</w:t>
      </w:r>
    </w:p>
    <w:p w14:paraId="46D8570C" w14:textId="77777777" w:rsidR="0030725F" w:rsidRPr="0030725F" w:rsidRDefault="0030725F" w:rsidP="0030725F">
      <w:pPr>
        <w:spacing w:line="276" w:lineRule="auto"/>
        <w:jc w:val="both"/>
        <w:rPr>
          <w:rFonts w:ascii="Arial" w:hAnsi="Arial" w:cs="Arial"/>
          <w:color w:val="002060"/>
          <w:sz w:val="18"/>
          <w:szCs w:val="18"/>
        </w:rPr>
      </w:pPr>
    </w:p>
    <w:p w14:paraId="74904C6F" w14:textId="6439B692" w:rsidR="0030725F" w:rsidRDefault="0030725F" w:rsidP="0030725F">
      <w:pPr>
        <w:pStyle w:val="Titlu1"/>
        <w:spacing w:line="276" w:lineRule="auto"/>
        <w:rPr>
          <w:rFonts w:ascii="Arial" w:hAnsi="Arial" w:cs="Arial"/>
          <w:color w:val="002060"/>
          <w:sz w:val="22"/>
          <w:szCs w:val="22"/>
        </w:rPr>
      </w:pPr>
      <w:r w:rsidRPr="0030725F">
        <w:rPr>
          <w:rFonts w:ascii="Arial" w:hAnsi="Arial" w:cs="Arial"/>
          <w:color w:val="002060"/>
          <w:sz w:val="22"/>
          <w:szCs w:val="22"/>
        </w:rPr>
        <w:t>3. OBIECTUL CONTRACTULUI</w:t>
      </w:r>
    </w:p>
    <w:p w14:paraId="39269298" w14:textId="77777777" w:rsidR="0030725F" w:rsidRPr="0030725F" w:rsidRDefault="0030725F" w:rsidP="0030725F">
      <w:pPr>
        <w:rPr>
          <w:lang w:val="en-US"/>
        </w:rPr>
      </w:pPr>
    </w:p>
    <w:p w14:paraId="5ED13FCC" w14:textId="4BD009AD" w:rsidR="0030725F" w:rsidRPr="0030725F" w:rsidRDefault="0030725F" w:rsidP="00873B69">
      <w:pPr>
        <w:widowControl/>
        <w:numPr>
          <w:ilvl w:val="1"/>
          <w:numId w:val="3"/>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ab/>
      </w:r>
      <w:r w:rsidRPr="00CF5F6E">
        <w:rPr>
          <w:rFonts w:ascii="Arial" w:hAnsi="Arial" w:cs="Arial"/>
          <w:color w:val="002060"/>
          <w:sz w:val="18"/>
          <w:szCs w:val="18"/>
        </w:rPr>
        <w:t>Obiectul prezentului Contract îl reprezintă furnizarea echipamente</w:t>
      </w:r>
      <w:r w:rsidR="00744201" w:rsidRPr="00CF5F6E">
        <w:rPr>
          <w:rFonts w:ascii="Arial" w:hAnsi="Arial" w:cs="Arial"/>
          <w:color w:val="002060"/>
          <w:sz w:val="18"/>
          <w:szCs w:val="18"/>
        </w:rPr>
        <w:t>lor</w:t>
      </w:r>
      <w:r w:rsidRPr="00CF5F6E">
        <w:rPr>
          <w:rFonts w:ascii="Arial" w:hAnsi="Arial" w:cs="Arial"/>
          <w:color w:val="002060"/>
          <w:sz w:val="18"/>
          <w:szCs w:val="18"/>
        </w:rPr>
        <w:t xml:space="preserve"> aferente</w:t>
      </w:r>
      <w:r w:rsidRPr="0030725F">
        <w:rPr>
          <w:rFonts w:ascii="Arial" w:hAnsi="Arial" w:cs="Arial"/>
          <w:color w:val="002060"/>
          <w:sz w:val="18"/>
          <w:szCs w:val="18"/>
        </w:rPr>
        <w:t xml:space="preserve"> laboratorul inteligent (</w:t>
      </w:r>
      <w:proofErr w:type="spellStart"/>
      <w:r w:rsidRPr="0030725F">
        <w:rPr>
          <w:rFonts w:ascii="Arial" w:hAnsi="Arial" w:cs="Arial"/>
          <w:color w:val="002060"/>
          <w:sz w:val="18"/>
          <w:szCs w:val="18"/>
        </w:rPr>
        <w:t>smartlab</w:t>
      </w:r>
      <w:proofErr w:type="spellEnd"/>
      <w:r w:rsidRPr="0030725F">
        <w:rPr>
          <w:rFonts w:ascii="Arial" w:hAnsi="Arial" w:cs="Arial"/>
          <w:color w:val="002060"/>
          <w:sz w:val="18"/>
          <w:szCs w:val="18"/>
        </w:rPr>
        <w:t>), denumite în continuare Produse, pe care Contractantul se obligă să le furnizeze/livreze în conformitate cu prevederile din prezentul Contract, Anexa nr. 1 – Caietul de sarcini, Anexa nr. 2 – Propunerea tehnică, cu dispozițiile legale, aprobările și standardele tehnice, profesionale și de calitate în vigoare, inclusiv operațiunile conexe prevăzute în Caietul de Sarcini, dacă este cazul.</w:t>
      </w:r>
    </w:p>
    <w:p w14:paraId="1C897085" w14:textId="77777777" w:rsidR="0030725F" w:rsidRPr="0030725F" w:rsidRDefault="0030725F" w:rsidP="0030725F">
      <w:pPr>
        <w:spacing w:line="276" w:lineRule="auto"/>
        <w:rPr>
          <w:rFonts w:ascii="Arial" w:hAnsi="Arial" w:cs="Arial"/>
          <w:color w:val="002060"/>
          <w:sz w:val="18"/>
          <w:szCs w:val="18"/>
        </w:rPr>
      </w:pPr>
    </w:p>
    <w:p w14:paraId="5FAE5802" w14:textId="088EA966" w:rsidR="0030725F" w:rsidRDefault="0030725F" w:rsidP="0030725F">
      <w:pPr>
        <w:pStyle w:val="Titlu1"/>
        <w:spacing w:line="276" w:lineRule="auto"/>
        <w:rPr>
          <w:rFonts w:ascii="Arial" w:hAnsi="Arial" w:cs="Arial"/>
          <w:color w:val="002060"/>
          <w:sz w:val="22"/>
          <w:szCs w:val="22"/>
        </w:rPr>
      </w:pPr>
      <w:r w:rsidRPr="0030725F">
        <w:rPr>
          <w:rFonts w:ascii="Arial" w:hAnsi="Arial" w:cs="Arial"/>
          <w:color w:val="002060"/>
          <w:sz w:val="22"/>
          <w:szCs w:val="22"/>
        </w:rPr>
        <w:t>4. PREȚUL CONTRACTULUI</w:t>
      </w:r>
    </w:p>
    <w:p w14:paraId="3FCB9570" w14:textId="77777777" w:rsidR="0030725F" w:rsidRPr="0030725F" w:rsidRDefault="0030725F" w:rsidP="0030725F">
      <w:pPr>
        <w:rPr>
          <w:lang w:val="en-US"/>
        </w:rPr>
      </w:pPr>
    </w:p>
    <w:p w14:paraId="3E733FAF" w14:textId="0F88BA7F" w:rsidR="0030725F" w:rsidRPr="0030725F" w:rsidRDefault="0030725F" w:rsidP="00873B69">
      <w:pPr>
        <w:widowControl/>
        <w:numPr>
          <w:ilvl w:val="1"/>
          <w:numId w:val="4"/>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Autoritatea</w:t>
      </w:r>
      <w:r w:rsidR="00744201">
        <w:rPr>
          <w:rFonts w:ascii="Arial" w:hAnsi="Arial" w:cs="Arial"/>
          <w:color w:val="002060"/>
          <w:sz w:val="18"/>
          <w:szCs w:val="18"/>
        </w:rPr>
        <w:t xml:space="preserve"> </w:t>
      </w:r>
      <w:r w:rsidRPr="0030725F">
        <w:rPr>
          <w:rFonts w:ascii="Arial" w:hAnsi="Arial" w:cs="Arial"/>
          <w:color w:val="002060"/>
          <w:sz w:val="18"/>
          <w:szCs w:val="18"/>
        </w:rPr>
        <w:t xml:space="preserve"> contractantă se obligă să plătească Contractantului Prețul total convenit prin prezentul Contract pentru achiziție publică/sectorială a Produselor, în sumă de </w:t>
      </w:r>
      <w:r w:rsidRPr="0030725F">
        <w:rPr>
          <w:rFonts w:ascii="Arial" w:hAnsi="Arial" w:cs="Arial"/>
          <w:color w:val="002060"/>
          <w:sz w:val="18"/>
          <w:szCs w:val="18"/>
          <w:highlight w:val="yellow"/>
        </w:rPr>
        <w:t>[valoarea în cifre]</w:t>
      </w:r>
      <w:r w:rsidRPr="0030725F">
        <w:rPr>
          <w:rFonts w:ascii="Arial" w:hAnsi="Arial" w:cs="Arial"/>
          <w:color w:val="002060"/>
          <w:sz w:val="18"/>
          <w:szCs w:val="18"/>
        </w:rPr>
        <w:t xml:space="preserve"> </w:t>
      </w:r>
      <w:r w:rsidRPr="0030725F">
        <w:rPr>
          <w:rFonts w:ascii="Arial" w:hAnsi="Arial" w:cs="Arial"/>
          <w:color w:val="002060"/>
          <w:sz w:val="18"/>
          <w:szCs w:val="18"/>
          <w:highlight w:val="yellow"/>
        </w:rPr>
        <w:t>[moneda] ([valoarea în litere][moneda])</w:t>
      </w:r>
      <w:r w:rsidRPr="0030725F">
        <w:rPr>
          <w:rFonts w:ascii="Arial" w:hAnsi="Arial" w:cs="Arial"/>
          <w:color w:val="002060"/>
          <w:sz w:val="18"/>
          <w:szCs w:val="18"/>
        </w:rPr>
        <w:t xml:space="preserve">, la care se adaugă TVA în valoare de </w:t>
      </w:r>
      <w:r w:rsidRPr="0030725F">
        <w:rPr>
          <w:rFonts w:ascii="Arial" w:hAnsi="Arial" w:cs="Arial"/>
          <w:color w:val="002060"/>
          <w:sz w:val="18"/>
          <w:szCs w:val="18"/>
          <w:highlight w:val="yellow"/>
        </w:rPr>
        <w:t>[valoarea în cifre] [moneda] ([valoarea în litere][moneda])</w:t>
      </w:r>
      <w:r w:rsidRPr="0030725F">
        <w:rPr>
          <w:rFonts w:ascii="Arial" w:hAnsi="Arial" w:cs="Arial"/>
          <w:color w:val="002060"/>
          <w:sz w:val="18"/>
          <w:szCs w:val="18"/>
        </w:rPr>
        <w:t>, conform prevederilor legale / graficului de plăți, anexă la prezentul contract.</w:t>
      </w:r>
    </w:p>
    <w:p w14:paraId="665EF92F" w14:textId="77777777" w:rsidR="0030725F" w:rsidRDefault="0030725F" w:rsidP="0030725F">
      <w:pPr>
        <w:spacing w:line="276" w:lineRule="auto"/>
        <w:ind w:left="720"/>
        <w:jc w:val="both"/>
        <w:rPr>
          <w:rFonts w:ascii="Arial" w:hAnsi="Arial" w:cs="Arial"/>
          <w:sz w:val="18"/>
          <w:szCs w:val="18"/>
        </w:rPr>
      </w:pPr>
    </w:p>
    <w:p w14:paraId="7D63F4BD" w14:textId="77777777" w:rsidR="0030725F" w:rsidRDefault="0030725F" w:rsidP="0030725F">
      <w:pPr>
        <w:spacing w:line="276" w:lineRule="auto"/>
        <w:ind w:left="720"/>
        <w:jc w:val="both"/>
        <w:rPr>
          <w:rFonts w:ascii="Arial" w:hAnsi="Arial" w:cs="Arial"/>
          <w:sz w:val="18"/>
          <w:szCs w:val="18"/>
        </w:rPr>
      </w:pPr>
    </w:p>
    <w:p w14:paraId="15726864" w14:textId="630667E1" w:rsidR="0030725F" w:rsidRDefault="0030725F" w:rsidP="0030725F">
      <w:pPr>
        <w:pStyle w:val="Titlu1"/>
        <w:spacing w:line="276" w:lineRule="auto"/>
        <w:rPr>
          <w:rFonts w:ascii="Arial" w:hAnsi="Arial" w:cs="Arial"/>
          <w:color w:val="002060"/>
          <w:sz w:val="22"/>
          <w:szCs w:val="22"/>
        </w:rPr>
      </w:pPr>
      <w:r>
        <w:rPr>
          <w:rFonts w:ascii="Arial" w:hAnsi="Arial" w:cs="Arial"/>
          <w:color w:val="002060"/>
          <w:sz w:val="22"/>
          <w:szCs w:val="22"/>
        </w:rPr>
        <w:t>PRODUSELE</w:t>
      </w:r>
      <w:r w:rsidRPr="0030725F">
        <w:rPr>
          <w:rFonts w:ascii="Arial" w:hAnsi="Arial" w:cs="Arial"/>
          <w:color w:val="002060"/>
          <w:sz w:val="22"/>
          <w:szCs w:val="22"/>
        </w:rPr>
        <w:t xml:space="preserve"> CONTRACTULUI</w:t>
      </w:r>
    </w:p>
    <w:p w14:paraId="681A9583" w14:textId="77777777" w:rsidR="0030725F" w:rsidRDefault="0030725F" w:rsidP="0030725F">
      <w:pPr>
        <w:spacing w:line="276" w:lineRule="auto"/>
        <w:ind w:left="720"/>
        <w:jc w:val="both"/>
        <w:rPr>
          <w:rFonts w:ascii="Arial" w:hAnsi="Arial" w:cs="Arial"/>
          <w:sz w:val="18"/>
          <w:szCs w:val="18"/>
        </w:rPr>
      </w:pPr>
    </w:p>
    <w:p w14:paraId="53FFCC1C" w14:textId="77777777" w:rsidR="0030725F" w:rsidRDefault="0030725F" w:rsidP="0030725F">
      <w:pPr>
        <w:spacing w:line="276" w:lineRule="auto"/>
        <w:ind w:left="720"/>
        <w:jc w:val="both"/>
        <w:rPr>
          <w:rFonts w:ascii="Arial" w:hAnsi="Arial" w:cs="Arial"/>
          <w:sz w:val="18"/>
          <w:szCs w:val="18"/>
        </w:rPr>
      </w:pPr>
    </w:p>
    <w:p w14:paraId="7A7C811E" w14:textId="77777777" w:rsidR="0030725F" w:rsidRDefault="0030725F" w:rsidP="0030725F">
      <w:pPr>
        <w:spacing w:line="276" w:lineRule="auto"/>
        <w:ind w:left="720"/>
        <w:jc w:val="both"/>
        <w:rPr>
          <w:rFonts w:ascii="Arial" w:hAnsi="Arial" w:cs="Arial"/>
          <w:sz w:val="18"/>
          <w:szCs w:val="18"/>
        </w:rPr>
      </w:pPr>
    </w:p>
    <w:p w14:paraId="10BAF2B6" w14:textId="77777777" w:rsidR="0030725F" w:rsidRDefault="0030725F" w:rsidP="0030725F">
      <w:pPr>
        <w:spacing w:line="276" w:lineRule="auto"/>
        <w:ind w:left="720"/>
        <w:jc w:val="both"/>
        <w:rPr>
          <w:rFonts w:ascii="Arial" w:hAnsi="Arial" w:cs="Arial"/>
          <w:sz w:val="18"/>
          <w:szCs w:val="18"/>
        </w:rPr>
      </w:pPr>
    </w:p>
    <w:p w14:paraId="1E27E359" w14:textId="77777777" w:rsidR="0030725F" w:rsidRDefault="0030725F" w:rsidP="0030725F">
      <w:pPr>
        <w:spacing w:line="276" w:lineRule="auto"/>
        <w:ind w:left="720"/>
        <w:jc w:val="both"/>
        <w:rPr>
          <w:rFonts w:ascii="Arial" w:hAnsi="Arial" w:cs="Arial"/>
          <w:sz w:val="18"/>
          <w:szCs w:val="18"/>
        </w:rPr>
      </w:pPr>
    </w:p>
    <w:p w14:paraId="5126B11B" w14:textId="77777777" w:rsidR="0030725F" w:rsidRDefault="0030725F" w:rsidP="0030725F">
      <w:pPr>
        <w:spacing w:line="276" w:lineRule="auto"/>
        <w:ind w:left="720"/>
        <w:jc w:val="both"/>
        <w:rPr>
          <w:rFonts w:ascii="Arial" w:hAnsi="Arial" w:cs="Arial"/>
          <w:sz w:val="18"/>
          <w:szCs w:val="18"/>
        </w:rPr>
      </w:pPr>
    </w:p>
    <w:p w14:paraId="4CECB297" w14:textId="77777777" w:rsidR="0030725F" w:rsidRDefault="0030725F" w:rsidP="0030725F">
      <w:pPr>
        <w:spacing w:line="276" w:lineRule="auto"/>
        <w:ind w:left="720"/>
        <w:jc w:val="both"/>
        <w:rPr>
          <w:rFonts w:ascii="Arial" w:hAnsi="Arial" w:cs="Arial"/>
          <w:sz w:val="18"/>
          <w:szCs w:val="18"/>
        </w:rPr>
      </w:pPr>
    </w:p>
    <w:p w14:paraId="31EF29BB" w14:textId="77777777" w:rsidR="0030725F" w:rsidRDefault="0030725F" w:rsidP="0030725F">
      <w:pPr>
        <w:spacing w:line="276" w:lineRule="auto"/>
        <w:ind w:left="720"/>
        <w:jc w:val="both"/>
        <w:rPr>
          <w:rFonts w:ascii="Arial" w:hAnsi="Arial" w:cs="Arial"/>
          <w:sz w:val="18"/>
          <w:szCs w:val="18"/>
        </w:rPr>
      </w:pPr>
    </w:p>
    <w:p w14:paraId="62E562BE" w14:textId="77777777" w:rsidR="0030725F" w:rsidRDefault="0030725F" w:rsidP="0030725F">
      <w:pPr>
        <w:spacing w:line="276" w:lineRule="auto"/>
        <w:ind w:left="720"/>
        <w:jc w:val="both"/>
        <w:rPr>
          <w:rFonts w:ascii="Arial" w:hAnsi="Arial" w:cs="Arial"/>
          <w:sz w:val="18"/>
          <w:szCs w:val="18"/>
        </w:rPr>
      </w:pPr>
    </w:p>
    <w:p w14:paraId="3D76B66B" w14:textId="77777777" w:rsidR="0030725F" w:rsidRDefault="0030725F" w:rsidP="0030725F">
      <w:pPr>
        <w:spacing w:line="276" w:lineRule="auto"/>
        <w:ind w:left="720"/>
        <w:jc w:val="both"/>
        <w:rPr>
          <w:rFonts w:ascii="Arial" w:hAnsi="Arial" w:cs="Arial"/>
          <w:sz w:val="18"/>
          <w:szCs w:val="18"/>
        </w:rPr>
      </w:pPr>
    </w:p>
    <w:p w14:paraId="6BFC37DC" w14:textId="77777777" w:rsidR="0030725F" w:rsidRDefault="0030725F" w:rsidP="0030725F">
      <w:pPr>
        <w:spacing w:line="276" w:lineRule="auto"/>
        <w:ind w:left="720"/>
        <w:jc w:val="both"/>
        <w:rPr>
          <w:rFonts w:ascii="Arial" w:hAnsi="Arial" w:cs="Arial"/>
          <w:sz w:val="18"/>
          <w:szCs w:val="18"/>
        </w:rPr>
      </w:pPr>
    </w:p>
    <w:p w14:paraId="5214BCF1" w14:textId="77777777" w:rsidR="0030725F" w:rsidRDefault="0030725F" w:rsidP="0030725F">
      <w:pPr>
        <w:spacing w:line="276" w:lineRule="auto"/>
        <w:ind w:left="720"/>
        <w:jc w:val="both"/>
        <w:rPr>
          <w:rFonts w:ascii="Arial" w:hAnsi="Arial" w:cs="Arial"/>
          <w:sz w:val="18"/>
          <w:szCs w:val="18"/>
        </w:rPr>
      </w:pPr>
    </w:p>
    <w:p w14:paraId="48F8DE97" w14:textId="77777777" w:rsidR="0030725F" w:rsidRDefault="0030725F" w:rsidP="0030725F">
      <w:pPr>
        <w:spacing w:line="276" w:lineRule="auto"/>
        <w:ind w:left="720"/>
        <w:jc w:val="both"/>
        <w:rPr>
          <w:rFonts w:ascii="Arial" w:hAnsi="Arial" w:cs="Arial"/>
          <w:sz w:val="18"/>
          <w:szCs w:val="18"/>
        </w:rPr>
      </w:pPr>
    </w:p>
    <w:p w14:paraId="78D5B110" w14:textId="77777777" w:rsidR="0030725F" w:rsidRDefault="0030725F" w:rsidP="0030725F">
      <w:pPr>
        <w:spacing w:line="276" w:lineRule="auto"/>
        <w:ind w:left="720"/>
        <w:jc w:val="both"/>
        <w:rPr>
          <w:rFonts w:ascii="Arial" w:hAnsi="Arial" w:cs="Arial"/>
          <w:sz w:val="18"/>
          <w:szCs w:val="18"/>
        </w:rPr>
        <w:sectPr w:rsidR="0030725F" w:rsidSect="005D660D">
          <w:headerReference w:type="even" r:id="rId8"/>
          <w:headerReference w:type="default" r:id="rId9"/>
          <w:footerReference w:type="even" r:id="rId10"/>
          <w:footerReference w:type="default" r:id="rId11"/>
          <w:headerReference w:type="first" r:id="rId12"/>
          <w:footerReference w:type="first" r:id="rId13"/>
          <w:pgSz w:w="11910" w:h="16840"/>
          <w:pgMar w:top="1440" w:right="1290" w:bottom="1440" w:left="1440" w:header="720" w:footer="0" w:gutter="0"/>
          <w:cols w:space="720"/>
          <w:docGrid w:linePitch="299"/>
        </w:sectPr>
      </w:pPr>
    </w:p>
    <w:p w14:paraId="64EEC43D" w14:textId="77777777" w:rsidR="0030725F" w:rsidRDefault="0030725F" w:rsidP="0030725F">
      <w:pPr>
        <w:spacing w:line="276" w:lineRule="auto"/>
        <w:ind w:left="720"/>
        <w:jc w:val="both"/>
        <w:rPr>
          <w:rFonts w:ascii="Arial" w:hAnsi="Arial" w:cs="Arial"/>
          <w:sz w:val="18"/>
          <w:szCs w:val="18"/>
        </w:rPr>
      </w:pPr>
    </w:p>
    <w:p w14:paraId="6C46E64D" w14:textId="77777777" w:rsidR="0030725F" w:rsidRDefault="0030725F" w:rsidP="0030725F">
      <w:pPr>
        <w:spacing w:line="276" w:lineRule="auto"/>
        <w:ind w:left="720"/>
        <w:jc w:val="both"/>
        <w:rPr>
          <w:rFonts w:ascii="Arial" w:hAnsi="Arial" w:cs="Arial"/>
          <w:sz w:val="18"/>
          <w:szCs w:val="18"/>
        </w:rPr>
      </w:pPr>
    </w:p>
    <w:p w14:paraId="08D91761" w14:textId="77777777" w:rsidR="0030725F" w:rsidRDefault="0030725F" w:rsidP="0030725F">
      <w:pPr>
        <w:spacing w:line="276" w:lineRule="auto"/>
        <w:ind w:left="720"/>
        <w:jc w:val="both"/>
        <w:rPr>
          <w:rFonts w:ascii="Arial" w:hAnsi="Arial" w:cs="Arial"/>
          <w:sz w:val="18"/>
          <w:szCs w:val="18"/>
        </w:rPr>
      </w:pPr>
    </w:p>
    <w:p w14:paraId="0C743C1B" w14:textId="137248A7" w:rsidR="0030725F" w:rsidRPr="00D27E3C" w:rsidRDefault="0043505F" w:rsidP="0030725F">
      <w:pPr>
        <w:shd w:val="clear" w:color="auto" w:fill="002060"/>
        <w:jc w:val="center"/>
        <w:rPr>
          <w:rFonts w:ascii="Arial" w:hAnsi="Arial" w:cs="Arial"/>
          <w:b/>
          <w:bCs/>
          <w:color w:val="FFFFFF" w:themeColor="background1"/>
          <w:sz w:val="24"/>
          <w:szCs w:val="24"/>
        </w:rPr>
      </w:pPr>
      <w:r>
        <w:rPr>
          <w:rFonts w:ascii="Arial" w:hAnsi="Arial" w:cs="Arial"/>
          <w:b/>
          <w:bCs/>
          <w:color w:val="FFFFFF" w:themeColor="background1"/>
          <w:sz w:val="24"/>
          <w:szCs w:val="24"/>
        </w:rPr>
        <w:t>Denumire generica produse</w:t>
      </w:r>
    </w:p>
    <w:p w14:paraId="62328D15" w14:textId="77777777" w:rsidR="0030725F" w:rsidRDefault="0030725F" w:rsidP="0030725F">
      <w:pPr>
        <w:spacing w:line="360" w:lineRule="auto"/>
        <w:jc w:val="both"/>
        <w:rPr>
          <w:rFonts w:ascii="Arial" w:hAnsi="Arial" w:cs="Arial"/>
          <w:b/>
          <w:bCs/>
          <w:color w:val="0070C0"/>
          <w:sz w:val="20"/>
          <w:szCs w:val="20"/>
        </w:rPr>
      </w:pPr>
    </w:p>
    <w:tbl>
      <w:tblPr>
        <w:tblStyle w:val="GridTable1LightAccent1"/>
        <w:tblW w:w="13954" w:type="dxa"/>
        <w:tblLook w:val="04A0" w:firstRow="1" w:lastRow="0" w:firstColumn="1" w:lastColumn="0" w:noHBand="0" w:noVBand="1"/>
      </w:tblPr>
      <w:tblGrid>
        <w:gridCol w:w="863"/>
        <w:gridCol w:w="4422"/>
        <w:gridCol w:w="806"/>
        <w:gridCol w:w="1275"/>
        <w:gridCol w:w="2268"/>
        <w:gridCol w:w="2127"/>
        <w:gridCol w:w="2193"/>
      </w:tblGrid>
      <w:tr w:rsidR="0030725F" w14:paraId="6170807B" w14:textId="300788C5" w:rsidTr="0030725F">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863" w:type="dxa"/>
            <w:vAlign w:val="center"/>
          </w:tcPr>
          <w:p w14:paraId="485B3E16" w14:textId="7A9A972A" w:rsidR="0030725F" w:rsidRPr="0030725F" w:rsidRDefault="0030725F" w:rsidP="0030725F">
            <w:pPr>
              <w:jc w:val="center"/>
              <w:rPr>
                <w:rFonts w:ascii="Arial" w:hAnsi="Arial" w:cs="Arial"/>
                <w:color w:val="002060"/>
                <w:sz w:val="18"/>
                <w:szCs w:val="18"/>
              </w:rPr>
            </w:pPr>
            <w:r w:rsidRPr="0030725F">
              <w:rPr>
                <w:rFonts w:ascii="Arial" w:hAnsi="Arial" w:cs="Arial"/>
                <w:color w:val="002060"/>
                <w:sz w:val="18"/>
                <w:szCs w:val="18"/>
              </w:rPr>
              <w:t>Nr. crt.</w:t>
            </w:r>
          </w:p>
        </w:tc>
        <w:tc>
          <w:tcPr>
            <w:tcW w:w="4422" w:type="dxa"/>
            <w:vAlign w:val="center"/>
          </w:tcPr>
          <w:p w14:paraId="6F69BB90" w14:textId="55793AC3"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Denumirea obiectului achiziţiei</w:t>
            </w:r>
          </w:p>
        </w:tc>
        <w:tc>
          <w:tcPr>
            <w:tcW w:w="806" w:type="dxa"/>
            <w:vAlign w:val="center"/>
          </w:tcPr>
          <w:p w14:paraId="48497FCE" w14:textId="61E3D777"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U/M</w:t>
            </w:r>
          </w:p>
        </w:tc>
        <w:tc>
          <w:tcPr>
            <w:tcW w:w="1275" w:type="dxa"/>
            <w:vAlign w:val="center"/>
          </w:tcPr>
          <w:p w14:paraId="464D80E4" w14:textId="56DCBC61"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color w:val="002060"/>
                <w:sz w:val="18"/>
                <w:szCs w:val="18"/>
              </w:rPr>
              <w:t>Cantitatea:</w:t>
            </w:r>
          </w:p>
        </w:tc>
        <w:tc>
          <w:tcPr>
            <w:tcW w:w="2268" w:type="dxa"/>
            <w:vAlign w:val="center"/>
          </w:tcPr>
          <w:p w14:paraId="26569527" w14:textId="1E4363FD"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Valoarea unitară</w:t>
            </w:r>
            <w:r>
              <w:rPr>
                <w:rFonts w:ascii="Arial" w:hAnsi="Arial" w:cs="Arial"/>
                <w:color w:val="002060"/>
                <w:sz w:val="18"/>
                <w:szCs w:val="18"/>
              </w:rPr>
              <w:t xml:space="preserve"> (lei)</w:t>
            </w:r>
          </w:p>
          <w:p w14:paraId="62A4C957" w14:textId="77777777"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27" w:type="dxa"/>
            <w:vAlign w:val="center"/>
          </w:tcPr>
          <w:p w14:paraId="1C5F8EBB" w14:textId="25DE0646"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6009578C" w14:textId="77777777"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b w:val="0"/>
                <w:bCs w:val="0"/>
                <w:color w:val="002060"/>
                <w:sz w:val="18"/>
                <w:szCs w:val="18"/>
              </w:rPr>
              <w:t>(fără TVA)</w:t>
            </w:r>
          </w:p>
        </w:tc>
        <w:tc>
          <w:tcPr>
            <w:tcW w:w="2193" w:type="dxa"/>
            <w:vAlign w:val="center"/>
          </w:tcPr>
          <w:p w14:paraId="7F041FF0" w14:textId="70022FE4"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2060"/>
                <w:sz w:val="18"/>
                <w:szCs w:val="18"/>
              </w:rPr>
            </w:pPr>
            <w:r w:rsidRPr="0030725F">
              <w:rPr>
                <w:rFonts w:ascii="Arial" w:hAnsi="Arial" w:cs="Arial"/>
                <w:color w:val="002060"/>
                <w:sz w:val="18"/>
                <w:szCs w:val="18"/>
              </w:rPr>
              <w:t xml:space="preserve">Valoarea </w:t>
            </w:r>
            <w:r>
              <w:rPr>
                <w:rFonts w:ascii="Arial" w:hAnsi="Arial" w:cs="Arial"/>
                <w:color w:val="002060"/>
                <w:sz w:val="18"/>
                <w:szCs w:val="18"/>
              </w:rPr>
              <w:t>total</w:t>
            </w:r>
            <w:r w:rsidRPr="0030725F">
              <w:rPr>
                <w:rFonts w:ascii="Arial" w:hAnsi="Arial" w:cs="Arial"/>
                <w:color w:val="002060"/>
                <w:sz w:val="18"/>
                <w:szCs w:val="18"/>
              </w:rPr>
              <w:t>ă</w:t>
            </w:r>
            <w:r>
              <w:rPr>
                <w:rFonts w:ascii="Arial" w:hAnsi="Arial" w:cs="Arial"/>
                <w:color w:val="002060"/>
                <w:sz w:val="18"/>
                <w:szCs w:val="18"/>
              </w:rPr>
              <w:t xml:space="preserve"> (lei)</w:t>
            </w:r>
          </w:p>
          <w:p w14:paraId="2C16C622" w14:textId="4C666ED1" w:rsidR="0030725F" w:rsidRPr="0030725F" w:rsidRDefault="0030725F" w:rsidP="0030725F">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2060"/>
                <w:sz w:val="18"/>
                <w:szCs w:val="18"/>
              </w:rPr>
            </w:pPr>
            <w:r w:rsidRPr="0030725F">
              <w:rPr>
                <w:rFonts w:ascii="Arial" w:hAnsi="Arial" w:cs="Arial"/>
                <w:b w:val="0"/>
                <w:bCs w:val="0"/>
                <w:color w:val="002060"/>
                <w:sz w:val="18"/>
                <w:szCs w:val="18"/>
              </w:rPr>
              <w:t>(</w:t>
            </w:r>
            <w:r>
              <w:rPr>
                <w:rFonts w:ascii="Arial" w:hAnsi="Arial" w:cs="Arial"/>
                <w:b w:val="0"/>
                <w:bCs w:val="0"/>
                <w:color w:val="002060"/>
                <w:sz w:val="18"/>
                <w:szCs w:val="18"/>
              </w:rPr>
              <w:t>inclusiv</w:t>
            </w:r>
            <w:r w:rsidRPr="0030725F">
              <w:rPr>
                <w:rFonts w:ascii="Arial" w:hAnsi="Arial" w:cs="Arial"/>
                <w:b w:val="0"/>
                <w:bCs w:val="0"/>
                <w:color w:val="002060"/>
                <w:sz w:val="18"/>
                <w:szCs w:val="18"/>
              </w:rPr>
              <w:t xml:space="preserve"> TVA)</w:t>
            </w:r>
          </w:p>
        </w:tc>
      </w:tr>
      <w:tr w:rsidR="0030725F" w14:paraId="20DECCF6" w14:textId="00BBD4A8" w:rsidTr="0030725F">
        <w:trPr>
          <w:trHeight w:val="219"/>
        </w:trPr>
        <w:tc>
          <w:tcPr>
            <w:cnfStyle w:val="001000000000" w:firstRow="0" w:lastRow="0" w:firstColumn="1" w:lastColumn="0" w:oddVBand="0" w:evenVBand="0" w:oddHBand="0" w:evenHBand="0" w:firstRowFirstColumn="0" w:firstRowLastColumn="0" w:lastRowFirstColumn="0" w:lastRowLastColumn="0"/>
            <w:tcW w:w="863" w:type="dxa"/>
            <w:shd w:val="clear" w:color="auto" w:fill="95B3D7" w:themeFill="accent1" w:themeFillTint="99"/>
            <w:vAlign w:val="center"/>
          </w:tcPr>
          <w:p w14:paraId="06970476" w14:textId="0B8D4B9C" w:rsidR="0030725F" w:rsidRPr="0030725F" w:rsidRDefault="0030725F" w:rsidP="0030725F">
            <w:pPr>
              <w:spacing w:line="360" w:lineRule="auto"/>
              <w:jc w:val="center"/>
              <w:rPr>
                <w:rFonts w:ascii="Arial" w:hAnsi="Arial" w:cs="Arial"/>
                <w:color w:val="FFFFFF" w:themeColor="background1"/>
                <w:sz w:val="12"/>
                <w:szCs w:val="12"/>
              </w:rPr>
            </w:pPr>
            <w:r w:rsidRPr="0030725F">
              <w:rPr>
                <w:rFonts w:ascii="Arial" w:hAnsi="Arial" w:cs="Arial"/>
                <w:color w:val="FFFFFF" w:themeColor="background1"/>
                <w:sz w:val="12"/>
                <w:szCs w:val="12"/>
              </w:rPr>
              <w:t>0</w:t>
            </w:r>
          </w:p>
        </w:tc>
        <w:tc>
          <w:tcPr>
            <w:tcW w:w="4422" w:type="dxa"/>
            <w:shd w:val="clear" w:color="auto" w:fill="95B3D7" w:themeFill="accent1" w:themeFillTint="99"/>
            <w:vAlign w:val="center"/>
          </w:tcPr>
          <w:p w14:paraId="6A92DD29" w14:textId="469A43F0"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1</w:t>
            </w:r>
          </w:p>
        </w:tc>
        <w:tc>
          <w:tcPr>
            <w:tcW w:w="806" w:type="dxa"/>
            <w:shd w:val="clear" w:color="auto" w:fill="95B3D7" w:themeFill="accent1" w:themeFillTint="99"/>
            <w:vAlign w:val="center"/>
          </w:tcPr>
          <w:p w14:paraId="1F3B53E0" w14:textId="272D24BB"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2</w:t>
            </w:r>
          </w:p>
        </w:tc>
        <w:tc>
          <w:tcPr>
            <w:tcW w:w="1275" w:type="dxa"/>
            <w:shd w:val="clear" w:color="auto" w:fill="95B3D7" w:themeFill="accent1" w:themeFillTint="99"/>
            <w:vAlign w:val="center"/>
          </w:tcPr>
          <w:p w14:paraId="420D7405" w14:textId="09E6EBE9"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3</w:t>
            </w:r>
          </w:p>
        </w:tc>
        <w:tc>
          <w:tcPr>
            <w:tcW w:w="2268" w:type="dxa"/>
            <w:shd w:val="clear" w:color="auto" w:fill="95B3D7" w:themeFill="accent1" w:themeFillTint="99"/>
            <w:vAlign w:val="center"/>
          </w:tcPr>
          <w:p w14:paraId="1928ADC6" w14:textId="7AF4F22D"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4</w:t>
            </w:r>
          </w:p>
        </w:tc>
        <w:tc>
          <w:tcPr>
            <w:tcW w:w="2127" w:type="dxa"/>
            <w:shd w:val="clear" w:color="auto" w:fill="95B3D7" w:themeFill="accent1" w:themeFillTint="99"/>
            <w:vAlign w:val="center"/>
          </w:tcPr>
          <w:p w14:paraId="489F431F" w14:textId="21FBB2D1"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sidRPr="0030725F">
              <w:rPr>
                <w:rFonts w:ascii="Arial" w:hAnsi="Arial" w:cs="Arial"/>
                <w:b/>
                <w:bCs/>
                <w:color w:val="FFFFFF" w:themeColor="background1"/>
                <w:sz w:val="12"/>
                <w:szCs w:val="12"/>
              </w:rPr>
              <w:t>5</w:t>
            </w:r>
          </w:p>
        </w:tc>
        <w:tc>
          <w:tcPr>
            <w:tcW w:w="2193" w:type="dxa"/>
            <w:shd w:val="clear" w:color="auto" w:fill="95B3D7" w:themeFill="accent1" w:themeFillTint="99"/>
            <w:vAlign w:val="center"/>
          </w:tcPr>
          <w:p w14:paraId="40D9DD64" w14:textId="0730DA7D" w:rsidR="0030725F" w:rsidRPr="0030725F"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sz w:val="12"/>
                <w:szCs w:val="12"/>
              </w:rPr>
            </w:pPr>
            <w:r>
              <w:rPr>
                <w:rFonts w:ascii="Arial" w:hAnsi="Arial" w:cs="Arial"/>
                <w:b/>
                <w:bCs/>
                <w:color w:val="FFFFFF" w:themeColor="background1"/>
                <w:sz w:val="12"/>
                <w:szCs w:val="12"/>
              </w:rPr>
              <w:t>6</w:t>
            </w:r>
          </w:p>
        </w:tc>
      </w:tr>
      <w:tr w:rsidR="0030725F" w14:paraId="68B96331" w14:textId="010F0D31" w:rsidTr="0030725F">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33FDDABB" w14:textId="77777777" w:rsidR="0030725F" w:rsidRPr="00544F73" w:rsidRDefault="0030725F" w:rsidP="0030725F">
            <w:pPr>
              <w:spacing w:line="360" w:lineRule="auto"/>
              <w:jc w:val="center"/>
              <w:rPr>
                <w:rFonts w:ascii="Arial" w:hAnsi="Arial" w:cs="Arial"/>
                <w:color w:val="002060"/>
                <w:sz w:val="16"/>
                <w:szCs w:val="16"/>
              </w:rPr>
            </w:pPr>
            <w:r w:rsidRPr="00544F73">
              <w:rPr>
                <w:rFonts w:ascii="Arial" w:hAnsi="Arial" w:cs="Arial"/>
                <w:color w:val="002060"/>
                <w:sz w:val="16"/>
                <w:szCs w:val="16"/>
              </w:rPr>
              <w:t>1</w:t>
            </w:r>
          </w:p>
        </w:tc>
        <w:tc>
          <w:tcPr>
            <w:tcW w:w="4422" w:type="dxa"/>
            <w:vAlign w:val="center"/>
          </w:tcPr>
          <w:p w14:paraId="2CBD0EED" w14:textId="250143ED" w:rsidR="0030725F" w:rsidRPr="00544F73" w:rsidRDefault="004350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84271E">
              <w:rPr>
                <w:rFonts w:ascii="Arial" w:hAnsi="Arial" w:cs="Arial"/>
                <w:color w:val="002060"/>
                <w:sz w:val="16"/>
                <w:szCs w:val="16"/>
              </w:rPr>
              <w:t>............................................</w:t>
            </w:r>
          </w:p>
        </w:tc>
        <w:tc>
          <w:tcPr>
            <w:tcW w:w="806" w:type="dxa"/>
            <w:vAlign w:val="center"/>
          </w:tcPr>
          <w:p w14:paraId="3F7F4E9C" w14:textId="7E8F5DE0"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Buc</w:t>
            </w:r>
          </w:p>
        </w:tc>
        <w:tc>
          <w:tcPr>
            <w:tcW w:w="1275" w:type="dxa"/>
            <w:vAlign w:val="center"/>
          </w:tcPr>
          <w:p w14:paraId="6BF26F83" w14:textId="46B8ED95"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544F73">
              <w:rPr>
                <w:rFonts w:ascii="Arial" w:hAnsi="Arial" w:cs="Arial"/>
                <w:color w:val="002060"/>
                <w:sz w:val="16"/>
                <w:szCs w:val="16"/>
              </w:rPr>
              <w:t>1</w:t>
            </w:r>
          </w:p>
        </w:tc>
        <w:tc>
          <w:tcPr>
            <w:tcW w:w="2268" w:type="dxa"/>
            <w:vAlign w:val="center"/>
          </w:tcPr>
          <w:p w14:paraId="4EACF77D" w14:textId="36AD28B4"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5C9F5CD6" w14:textId="10B624C4"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3979B0CC"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43505F" w14:paraId="2D5567A1" w14:textId="0C804B18" w:rsidTr="0056577B">
        <w:trPr>
          <w:trHeight w:val="291"/>
        </w:trPr>
        <w:tc>
          <w:tcPr>
            <w:cnfStyle w:val="001000000000" w:firstRow="0" w:lastRow="0" w:firstColumn="1" w:lastColumn="0" w:oddVBand="0" w:evenVBand="0" w:oddHBand="0" w:evenHBand="0" w:firstRowFirstColumn="0" w:firstRowLastColumn="0" w:lastRowFirstColumn="0" w:lastRowLastColumn="0"/>
            <w:tcW w:w="863" w:type="dxa"/>
            <w:vAlign w:val="center"/>
          </w:tcPr>
          <w:p w14:paraId="2B1F4CC2" w14:textId="77777777" w:rsidR="0043505F" w:rsidRPr="00544F73" w:rsidRDefault="0043505F" w:rsidP="0043505F">
            <w:pPr>
              <w:spacing w:line="360" w:lineRule="auto"/>
              <w:jc w:val="center"/>
              <w:rPr>
                <w:rFonts w:ascii="Arial" w:hAnsi="Arial" w:cs="Arial"/>
                <w:color w:val="002060"/>
                <w:sz w:val="16"/>
                <w:szCs w:val="16"/>
              </w:rPr>
            </w:pPr>
            <w:r w:rsidRPr="00544F73">
              <w:rPr>
                <w:rFonts w:ascii="Arial" w:hAnsi="Arial" w:cs="Arial"/>
                <w:color w:val="002060"/>
                <w:sz w:val="16"/>
                <w:szCs w:val="16"/>
              </w:rPr>
              <w:t>2</w:t>
            </w:r>
          </w:p>
        </w:tc>
        <w:tc>
          <w:tcPr>
            <w:tcW w:w="4422" w:type="dxa"/>
            <w:vAlign w:val="center"/>
          </w:tcPr>
          <w:p w14:paraId="6AD06EEA" w14:textId="662C214E"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16"/>
                <w:szCs w:val="16"/>
              </w:rPr>
            </w:pPr>
            <w:r w:rsidRPr="0084271E">
              <w:rPr>
                <w:rFonts w:ascii="Arial" w:hAnsi="Arial" w:cs="Arial"/>
                <w:color w:val="002060"/>
                <w:sz w:val="16"/>
                <w:szCs w:val="16"/>
              </w:rPr>
              <w:t>............................................</w:t>
            </w:r>
          </w:p>
        </w:tc>
        <w:tc>
          <w:tcPr>
            <w:tcW w:w="806" w:type="dxa"/>
            <w:vAlign w:val="center"/>
          </w:tcPr>
          <w:p w14:paraId="633E8E70" w14:textId="64F0C52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Pr>
                <w:rFonts w:ascii="Arial" w:hAnsi="Arial" w:cs="Arial"/>
                <w:color w:val="002060"/>
                <w:sz w:val="16"/>
                <w:szCs w:val="16"/>
              </w:rPr>
              <w:t>...</w:t>
            </w:r>
          </w:p>
        </w:tc>
        <w:tc>
          <w:tcPr>
            <w:tcW w:w="1275" w:type="dxa"/>
          </w:tcPr>
          <w:p w14:paraId="593BE8F0" w14:textId="524D62A8"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35BF0">
              <w:rPr>
                <w:rFonts w:ascii="Arial" w:hAnsi="Arial" w:cs="Arial"/>
                <w:color w:val="002060"/>
                <w:sz w:val="16"/>
                <w:szCs w:val="16"/>
              </w:rPr>
              <w:t>...</w:t>
            </w:r>
          </w:p>
        </w:tc>
        <w:tc>
          <w:tcPr>
            <w:tcW w:w="2268" w:type="dxa"/>
            <w:vAlign w:val="center"/>
          </w:tcPr>
          <w:p w14:paraId="6A64289C" w14:textId="7C958C89"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1F76D851" w14:textId="2BFF4F64"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30CD9383" w14:textId="7777777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43505F" w14:paraId="0095D382" w14:textId="59A0E07B" w:rsidTr="0056577B">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40755AEA" w14:textId="77777777" w:rsidR="0043505F" w:rsidRPr="00544F73" w:rsidRDefault="0043505F" w:rsidP="0043505F">
            <w:pPr>
              <w:spacing w:line="360" w:lineRule="auto"/>
              <w:jc w:val="center"/>
              <w:rPr>
                <w:rFonts w:ascii="Arial" w:hAnsi="Arial" w:cs="Arial"/>
                <w:color w:val="002060"/>
                <w:sz w:val="16"/>
                <w:szCs w:val="16"/>
              </w:rPr>
            </w:pPr>
            <w:r w:rsidRPr="00544F73">
              <w:rPr>
                <w:rFonts w:ascii="Arial" w:hAnsi="Arial" w:cs="Arial"/>
                <w:color w:val="002060"/>
                <w:sz w:val="16"/>
                <w:szCs w:val="16"/>
              </w:rPr>
              <w:t>3</w:t>
            </w:r>
          </w:p>
        </w:tc>
        <w:tc>
          <w:tcPr>
            <w:tcW w:w="4422" w:type="dxa"/>
          </w:tcPr>
          <w:p w14:paraId="712D8B29" w14:textId="50B2933E"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CA2A9F">
              <w:rPr>
                <w:rFonts w:ascii="Arial" w:hAnsi="Arial" w:cs="Arial"/>
                <w:color w:val="002060"/>
                <w:sz w:val="16"/>
                <w:szCs w:val="16"/>
              </w:rPr>
              <w:t>............................................</w:t>
            </w:r>
          </w:p>
        </w:tc>
        <w:tc>
          <w:tcPr>
            <w:tcW w:w="806" w:type="dxa"/>
          </w:tcPr>
          <w:p w14:paraId="6BE0D6CD" w14:textId="61854271"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A15FB8">
              <w:rPr>
                <w:rFonts w:ascii="Arial" w:hAnsi="Arial" w:cs="Arial"/>
                <w:color w:val="002060"/>
                <w:sz w:val="16"/>
                <w:szCs w:val="16"/>
              </w:rPr>
              <w:t>...</w:t>
            </w:r>
          </w:p>
        </w:tc>
        <w:tc>
          <w:tcPr>
            <w:tcW w:w="1275" w:type="dxa"/>
          </w:tcPr>
          <w:p w14:paraId="7B40A106" w14:textId="7DCE9660"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35BF0">
              <w:rPr>
                <w:rFonts w:ascii="Arial" w:hAnsi="Arial" w:cs="Arial"/>
                <w:color w:val="002060"/>
                <w:sz w:val="16"/>
                <w:szCs w:val="16"/>
              </w:rPr>
              <w:t>...</w:t>
            </w:r>
          </w:p>
        </w:tc>
        <w:tc>
          <w:tcPr>
            <w:tcW w:w="2268" w:type="dxa"/>
            <w:vAlign w:val="center"/>
          </w:tcPr>
          <w:p w14:paraId="796E4A34" w14:textId="1DF79BCB"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1721A3CE" w14:textId="103D627A"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0BD0AB00" w14:textId="7777777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43505F" w14:paraId="2AB9A83F" w14:textId="5F3CCA15" w:rsidTr="0056577B">
        <w:trPr>
          <w:trHeight w:val="291"/>
        </w:trPr>
        <w:tc>
          <w:tcPr>
            <w:cnfStyle w:val="001000000000" w:firstRow="0" w:lastRow="0" w:firstColumn="1" w:lastColumn="0" w:oddVBand="0" w:evenVBand="0" w:oddHBand="0" w:evenHBand="0" w:firstRowFirstColumn="0" w:firstRowLastColumn="0" w:lastRowFirstColumn="0" w:lastRowLastColumn="0"/>
            <w:tcW w:w="863" w:type="dxa"/>
            <w:vAlign w:val="center"/>
          </w:tcPr>
          <w:p w14:paraId="0EDFC226" w14:textId="77777777" w:rsidR="0043505F" w:rsidRPr="00544F73" w:rsidRDefault="0043505F" w:rsidP="0043505F">
            <w:pPr>
              <w:spacing w:line="360" w:lineRule="auto"/>
              <w:jc w:val="center"/>
              <w:rPr>
                <w:rFonts w:ascii="Arial" w:hAnsi="Arial" w:cs="Arial"/>
                <w:color w:val="002060"/>
                <w:sz w:val="16"/>
                <w:szCs w:val="16"/>
              </w:rPr>
            </w:pPr>
            <w:r w:rsidRPr="00544F73">
              <w:rPr>
                <w:rFonts w:ascii="Arial" w:hAnsi="Arial" w:cs="Arial"/>
                <w:color w:val="002060"/>
                <w:sz w:val="16"/>
                <w:szCs w:val="16"/>
              </w:rPr>
              <w:t>4</w:t>
            </w:r>
          </w:p>
        </w:tc>
        <w:tc>
          <w:tcPr>
            <w:tcW w:w="4422" w:type="dxa"/>
          </w:tcPr>
          <w:p w14:paraId="3927EDD2" w14:textId="1EA13946"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CA2A9F">
              <w:rPr>
                <w:rFonts w:ascii="Arial" w:hAnsi="Arial" w:cs="Arial"/>
                <w:color w:val="002060"/>
                <w:sz w:val="16"/>
                <w:szCs w:val="16"/>
              </w:rPr>
              <w:t>............................................</w:t>
            </w:r>
          </w:p>
        </w:tc>
        <w:tc>
          <w:tcPr>
            <w:tcW w:w="806" w:type="dxa"/>
          </w:tcPr>
          <w:p w14:paraId="5209E62A" w14:textId="5052C596"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A15FB8">
              <w:rPr>
                <w:rFonts w:ascii="Arial" w:hAnsi="Arial" w:cs="Arial"/>
                <w:color w:val="002060"/>
                <w:sz w:val="16"/>
                <w:szCs w:val="16"/>
              </w:rPr>
              <w:t>...</w:t>
            </w:r>
          </w:p>
        </w:tc>
        <w:tc>
          <w:tcPr>
            <w:tcW w:w="1275" w:type="dxa"/>
          </w:tcPr>
          <w:p w14:paraId="4BDB513D" w14:textId="796BEEC9"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35BF0">
              <w:rPr>
                <w:rFonts w:ascii="Arial" w:hAnsi="Arial" w:cs="Arial"/>
                <w:color w:val="002060"/>
                <w:sz w:val="16"/>
                <w:szCs w:val="16"/>
              </w:rPr>
              <w:t>...</w:t>
            </w:r>
          </w:p>
        </w:tc>
        <w:tc>
          <w:tcPr>
            <w:tcW w:w="2268" w:type="dxa"/>
            <w:vAlign w:val="center"/>
          </w:tcPr>
          <w:p w14:paraId="37C87F4E" w14:textId="5C05DD4C"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21C8ADA0" w14:textId="3F207A6F"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3A21727A" w14:textId="7777777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43505F" w14:paraId="1AB552A3" w14:textId="30318CE9" w:rsidTr="0056577B">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2F78398D" w14:textId="77777777" w:rsidR="0043505F" w:rsidRPr="00544F73" w:rsidRDefault="0043505F" w:rsidP="0043505F">
            <w:pPr>
              <w:spacing w:line="360" w:lineRule="auto"/>
              <w:jc w:val="center"/>
              <w:rPr>
                <w:rFonts w:ascii="Arial" w:hAnsi="Arial" w:cs="Arial"/>
                <w:color w:val="002060"/>
                <w:sz w:val="16"/>
                <w:szCs w:val="16"/>
              </w:rPr>
            </w:pPr>
            <w:r w:rsidRPr="00544F73">
              <w:rPr>
                <w:rFonts w:ascii="Arial" w:hAnsi="Arial" w:cs="Arial"/>
                <w:color w:val="002060"/>
                <w:sz w:val="16"/>
                <w:szCs w:val="16"/>
              </w:rPr>
              <w:t>5</w:t>
            </w:r>
          </w:p>
        </w:tc>
        <w:tc>
          <w:tcPr>
            <w:tcW w:w="4422" w:type="dxa"/>
          </w:tcPr>
          <w:p w14:paraId="3244A6B2" w14:textId="00F069BB"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CA2A9F">
              <w:rPr>
                <w:rFonts w:ascii="Arial" w:hAnsi="Arial" w:cs="Arial"/>
                <w:color w:val="002060"/>
                <w:sz w:val="16"/>
                <w:szCs w:val="16"/>
              </w:rPr>
              <w:t>............................................</w:t>
            </w:r>
          </w:p>
        </w:tc>
        <w:tc>
          <w:tcPr>
            <w:tcW w:w="806" w:type="dxa"/>
          </w:tcPr>
          <w:p w14:paraId="1BC5EFDE" w14:textId="1272F1D9"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A15FB8">
              <w:rPr>
                <w:rFonts w:ascii="Arial" w:hAnsi="Arial" w:cs="Arial"/>
                <w:color w:val="002060"/>
                <w:sz w:val="16"/>
                <w:szCs w:val="16"/>
              </w:rPr>
              <w:t>...</w:t>
            </w:r>
          </w:p>
        </w:tc>
        <w:tc>
          <w:tcPr>
            <w:tcW w:w="1275" w:type="dxa"/>
          </w:tcPr>
          <w:p w14:paraId="0EBBD7A7" w14:textId="3CB4966C"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35BF0">
              <w:rPr>
                <w:rFonts w:ascii="Arial" w:hAnsi="Arial" w:cs="Arial"/>
                <w:color w:val="002060"/>
                <w:sz w:val="16"/>
                <w:szCs w:val="16"/>
              </w:rPr>
              <w:t>...</w:t>
            </w:r>
          </w:p>
        </w:tc>
        <w:tc>
          <w:tcPr>
            <w:tcW w:w="2268" w:type="dxa"/>
            <w:vAlign w:val="center"/>
          </w:tcPr>
          <w:p w14:paraId="574CE51A" w14:textId="067DFBC5"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3BFE0291" w14:textId="680798CE"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77F79145" w14:textId="7777777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43505F" w14:paraId="06CEB3EF" w14:textId="6F8D00F8" w:rsidTr="0056577B">
        <w:trPr>
          <w:trHeight w:val="291"/>
        </w:trPr>
        <w:tc>
          <w:tcPr>
            <w:cnfStyle w:val="001000000000" w:firstRow="0" w:lastRow="0" w:firstColumn="1" w:lastColumn="0" w:oddVBand="0" w:evenVBand="0" w:oddHBand="0" w:evenHBand="0" w:firstRowFirstColumn="0" w:firstRowLastColumn="0" w:lastRowFirstColumn="0" w:lastRowLastColumn="0"/>
            <w:tcW w:w="863" w:type="dxa"/>
            <w:vAlign w:val="center"/>
          </w:tcPr>
          <w:p w14:paraId="39300883" w14:textId="77777777" w:rsidR="0043505F" w:rsidRPr="00544F73" w:rsidRDefault="0043505F" w:rsidP="0043505F">
            <w:pPr>
              <w:spacing w:line="360" w:lineRule="auto"/>
              <w:jc w:val="center"/>
              <w:rPr>
                <w:rFonts w:ascii="Arial" w:hAnsi="Arial" w:cs="Arial"/>
                <w:color w:val="002060"/>
                <w:sz w:val="16"/>
                <w:szCs w:val="16"/>
              </w:rPr>
            </w:pPr>
            <w:r w:rsidRPr="00544F73">
              <w:rPr>
                <w:rFonts w:ascii="Arial" w:hAnsi="Arial" w:cs="Arial"/>
                <w:color w:val="002060"/>
                <w:sz w:val="16"/>
                <w:szCs w:val="16"/>
              </w:rPr>
              <w:t>6</w:t>
            </w:r>
          </w:p>
        </w:tc>
        <w:tc>
          <w:tcPr>
            <w:tcW w:w="4422" w:type="dxa"/>
          </w:tcPr>
          <w:p w14:paraId="02C36681" w14:textId="13FBC6F6"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CA2A9F">
              <w:rPr>
                <w:rFonts w:ascii="Arial" w:hAnsi="Arial" w:cs="Arial"/>
                <w:color w:val="002060"/>
                <w:sz w:val="16"/>
                <w:szCs w:val="16"/>
              </w:rPr>
              <w:t>............................................</w:t>
            </w:r>
          </w:p>
        </w:tc>
        <w:tc>
          <w:tcPr>
            <w:tcW w:w="806" w:type="dxa"/>
          </w:tcPr>
          <w:p w14:paraId="10F15F76" w14:textId="5EB4C9F4"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A15FB8">
              <w:rPr>
                <w:rFonts w:ascii="Arial" w:hAnsi="Arial" w:cs="Arial"/>
                <w:color w:val="002060"/>
                <w:sz w:val="16"/>
                <w:szCs w:val="16"/>
              </w:rPr>
              <w:t>...</w:t>
            </w:r>
          </w:p>
        </w:tc>
        <w:tc>
          <w:tcPr>
            <w:tcW w:w="1275" w:type="dxa"/>
          </w:tcPr>
          <w:p w14:paraId="1D401F55" w14:textId="76FB7B62"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35BF0">
              <w:rPr>
                <w:rFonts w:ascii="Arial" w:hAnsi="Arial" w:cs="Arial"/>
                <w:color w:val="002060"/>
                <w:sz w:val="16"/>
                <w:szCs w:val="16"/>
              </w:rPr>
              <w:t>...</w:t>
            </w:r>
          </w:p>
        </w:tc>
        <w:tc>
          <w:tcPr>
            <w:tcW w:w="2268" w:type="dxa"/>
            <w:vAlign w:val="center"/>
          </w:tcPr>
          <w:p w14:paraId="3FFEC9C3" w14:textId="1C2E758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2C8F0C11" w14:textId="2A305B62"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0F6B2282" w14:textId="7777777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43505F" w14:paraId="6C7E1D99" w14:textId="1C1784CF" w:rsidTr="0056577B">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42D97D70" w14:textId="77777777" w:rsidR="0043505F" w:rsidRPr="00544F73" w:rsidRDefault="0043505F" w:rsidP="0043505F">
            <w:pPr>
              <w:spacing w:line="360" w:lineRule="auto"/>
              <w:jc w:val="center"/>
              <w:rPr>
                <w:rFonts w:ascii="Arial" w:hAnsi="Arial" w:cs="Arial"/>
                <w:color w:val="002060"/>
                <w:sz w:val="16"/>
                <w:szCs w:val="16"/>
              </w:rPr>
            </w:pPr>
            <w:r w:rsidRPr="00544F73">
              <w:rPr>
                <w:rFonts w:ascii="Arial" w:hAnsi="Arial" w:cs="Arial"/>
                <w:color w:val="002060"/>
                <w:sz w:val="16"/>
                <w:szCs w:val="16"/>
              </w:rPr>
              <w:t>7</w:t>
            </w:r>
          </w:p>
        </w:tc>
        <w:tc>
          <w:tcPr>
            <w:tcW w:w="4422" w:type="dxa"/>
          </w:tcPr>
          <w:p w14:paraId="2CAE1292" w14:textId="247D79CB"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CA2A9F">
              <w:rPr>
                <w:rFonts w:ascii="Arial" w:hAnsi="Arial" w:cs="Arial"/>
                <w:color w:val="002060"/>
                <w:sz w:val="16"/>
                <w:szCs w:val="16"/>
              </w:rPr>
              <w:t>............................................</w:t>
            </w:r>
          </w:p>
        </w:tc>
        <w:tc>
          <w:tcPr>
            <w:tcW w:w="806" w:type="dxa"/>
          </w:tcPr>
          <w:p w14:paraId="59871071" w14:textId="58B4715A"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A15FB8">
              <w:rPr>
                <w:rFonts w:ascii="Arial" w:hAnsi="Arial" w:cs="Arial"/>
                <w:color w:val="002060"/>
                <w:sz w:val="16"/>
                <w:szCs w:val="16"/>
              </w:rPr>
              <w:t>...</w:t>
            </w:r>
          </w:p>
        </w:tc>
        <w:tc>
          <w:tcPr>
            <w:tcW w:w="1275" w:type="dxa"/>
          </w:tcPr>
          <w:p w14:paraId="2D0B3F8F" w14:textId="28B949C0"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35BF0">
              <w:rPr>
                <w:rFonts w:ascii="Arial" w:hAnsi="Arial" w:cs="Arial"/>
                <w:color w:val="002060"/>
                <w:sz w:val="16"/>
                <w:szCs w:val="16"/>
              </w:rPr>
              <w:t>...</w:t>
            </w:r>
          </w:p>
        </w:tc>
        <w:tc>
          <w:tcPr>
            <w:tcW w:w="2268" w:type="dxa"/>
            <w:vAlign w:val="center"/>
          </w:tcPr>
          <w:p w14:paraId="23922698" w14:textId="1217E98D"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38DF604C" w14:textId="3D5F74FD"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4D4EB9C9" w14:textId="7777777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43505F" w14:paraId="22F9D8C9" w14:textId="603A43E3" w:rsidTr="0056577B">
        <w:trPr>
          <w:trHeight w:val="291"/>
        </w:trPr>
        <w:tc>
          <w:tcPr>
            <w:cnfStyle w:val="001000000000" w:firstRow="0" w:lastRow="0" w:firstColumn="1" w:lastColumn="0" w:oddVBand="0" w:evenVBand="0" w:oddHBand="0" w:evenHBand="0" w:firstRowFirstColumn="0" w:firstRowLastColumn="0" w:lastRowFirstColumn="0" w:lastRowLastColumn="0"/>
            <w:tcW w:w="863" w:type="dxa"/>
            <w:vAlign w:val="center"/>
          </w:tcPr>
          <w:p w14:paraId="3D425631" w14:textId="77777777" w:rsidR="0043505F" w:rsidRPr="00544F73" w:rsidRDefault="0043505F" w:rsidP="0043505F">
            <w:pPr>
              <w:spacing w:line="360" w:lineRule="auto"/>
              <w:jc w:val="center"/>
              <w:rPr>
                <w:rFonts w:ascii="Arial" w:hAnsi="Arial" w:cs="Arial"/>
                <w:color w:val="002060"/>
                <w:sz w:val="16"/>
                <w:szCs w:val="16"/>
              </w:rPr>
            </w:pPr>
            <w:r w:rsidRPr="00544F73">
              <w:rPr>
                <w:rFonts w:ascii="Arial" w:hAnsi="Arial" w:cs="Arial"/>
                <w:color w:val="002060"/>
                <w:sz w:val="16"/>
                <w:szCs w:val="16"/>
              </w:rPr>
              <w:t>8</w:t>
            </w:r>
          </w:p>
        </w:tc>
        <w:tc>
          <w:tcPr>
            <w:tcW w:w="4422" w:type="dxa"/>
          </w:tcPr>
          <w:p w14:paraId="34F166F3" w14:textId="7182F13F"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CA2A9F">
              <w:rPr>
                <w:rFonts w:ascii="Arial" w:hAnsi="Arial" w:cs="Arial"/>
                <w:color w:val="002060"/>
                <w:sz w:val="16"/>
                <w:szCs w:val="16"/>
              </w:rPr>
              <w:t>............................................</w:t>
            </w:r>
          </w:p>
        </w:tc>
        <w:tc>
          <w:tcPr>
            <w:tcW w:w="806" w:type="dxa"/>
          </w:tcPr>
          <w:p w14:paraId="537AC9C4" w14:textId="1D6D7020"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A15FB8">
              <w:rPr>
                <w:rFonts w:ascii="Arial" w:hAnsi="Arial" w:cs="Arial"/>
                <w:color w:val="002060"/>
                <w:sz w:val="16"/>
                <w:szCs w:val="16"/>
              </w:rPr>
              <w:t>...</w:t>
            </w:r>
          </w:p>
        </w:tc>
        <w:tc>
          <w:tcPr>
            <w:tcW w:w="1275" w:type="dxa"/>
          </w:tcPr>
          <w:p w14:paraId="2C074741" w14:textId="674F1AFF"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35BF0">
              <w:rPr>
                <w:rFonts w:ascii="Arial" w:hAnsi="Arial" w:cs="Arial"/>
                <w:color w:val="002060"/>
                <w:sz w:val="16"/>
                <w:szCs w:val="16"/>
              </w:rPr>
              <w:t>...</w:t>
            </w:r>
          </w:p>
        </w:tc>
        <w:tc>
          <w:tcPr>
            <w:tcW w:w="2268" w:type="dxa"/>
            <w:vAlign w:val="center"/>
          </w:tcPr>
          <w:p w14:paraId="2E454D53" w14:textId="2F8C3000"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33B43249" w14:textId="3A677F52"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364B3C93" w14:textId="7777777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43505F" w14:paraId="02BE6C65" w14:textId="7F5F9676" w:rsidTr="0056577B">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65FE6EAF" w14:textId="77777777" w:rsidR="0043505F" w:rsidRPr="00544F73" w:rsidRDefault="0043505F" w:rsidP="0043505F">
            <w:pPr>
              <w:spacing w:line="360" w:lineRule="auto"/>
              <w:jc w:val="center"/>
              <w:rPr>
                <w:rFonts w:ascii="Arial" w:hAnsi="Arial" w:cs="Arial"/>
                <w:color w:val="002060"/>
                <w:sz w:val="16"/>
                <w:szCs w:val="16"/>
              </w:rPr>
            </w:pPr>
            <w:r w:rsidRPr="00544F73">
              <w:rPr>
                <w:rFonts w:ascii="Arial" w:hAnsi="Arial" w:cs="Arial"/>
                <w:color w:val="002060"/>
                <w:sz w:val="16"/>
                <w:szCs w:val="16"/>
              </w:rPr>
              <w:t>9</w:t>
            </w:r>
          </w:p>
        </w:tc>
        <w:tc>
          <w:tcPr>
            <w:tcW w:w="4422" w:type="dxa"/>
          </w:tcPr>
          <w:p w14:paraId="6CE91D57" w14:textId="5E66B062"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CA2A9F">
              <w:rPr>
                <w:rFonts w:ascii="Arial" w:hAnsi="Arial" w:cs="Arial"/>
                <w:color w:val="002060"/>
                <w:sz w:val="16"/>
                <w:szCs w:val="16"/>
              </w:rPr>
              <w:t>............................................</w:t>
            </w:r>
          </w:p>
        </w:tc>
        <w:tc>
          <w:tcPr>
            <w:tcW w:w="806" w:type="dxa"/>
          </w:tcPr>
          <w:p w14:paraId="671258E1" w14:textId="0A733AB8"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A15FB8">
              <w:rPr>
                <w:rFonts w:ascii="Arial" w:hAnsi="Arial" w:cs="Arial"/>
                <w:color w:val="002060"/>
                <w:sz w:val="16"/>
                <w:szCs w:val="16"/>
              </w:rPr>
              <w:t>...</w:t>
            </w:r>
          </w:p>
        </w:tc>
        <w:tc>
          <w:tcPr>
            <w:tcW w:w="1275" w:type="dxa"/>
          </w:tcPr>
          <w:p w14:paraId="461796C7" w14:textId="60CB9714"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35BF0">
              <w:rPr>
                <w:rFonts w:ascii="Arial" w:hAnsi="Arial" w:cs="Arial"/>
                <w:color w:val="002060"/>
                <w:sz w:val="16"/>
                <w:szCs w:val="16"/>
              </w:rPr>
              <w:t>...</w:t>
            </w:r>
          </w:p>
        </w:tc>
        <w:tc>
          <w:tcPr>
            <w:tcW w:w="2268" w:type="dxa"/>
            <w:vAlign w:val="center"/>
          </w:tcPr>
          <w:p w14:paraId="12003A05" w14:textId="7B2AF34D"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2DBE909C" w14:textId="301A4738"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111C1C83" w14:textId="7777777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43505F" w14:paraId="48F66F45" w14:textId="7E7E99F0" w:rsidTr="0056577B">
        <w:trPr>
          <w:trHeight w:val="291"/>
        </w:trPr>
        <w:tc>
          <w:tcPr>
            <w:cnfStyle w:val="001000000000" w:firstRow="0" w:lastRow="0" w:firstColumn="1" w:lastColumn="0" w:oddVBand="0" w:evenVBand="0" w:oddHBand="0" w:evenHBand="0" w:firstRowFirstColumn="0" w:firstRowLastColumn="0" w:lastRowFirstColumn="0" w:lastRowLastColumn="0"/>
            <w:tcW w:w="863" w:type="dxa"/>
            <w:vAlign w:val="center"/>
          </w:tcPr>
          <w:p w14:paraId="5E510940" w14:textId="77777777" w:rsidR="0043505F" w:rsidRPr="00544F73" w:rsidRDefault="0043505F" w:rsidP="0043505F">
            <w:pPr>
              <w:spacing w:line="360" w:lineRule="auto"/>
              <w:jc w:val="center"/>
              <w:rPr>
                <w:rFonts w:ascii="Arial" w:hAnsi="Arial" w:cs="Arial"/>
                <w:color w:val="002060"/>
                <w:sz w:val="16"/>
                <w:szCs w:val="16"/>
              </w:rPr>
            </w:pPr>
            <w:r w:rsidRPr="00544F73">
              <w:rPr>
                <w:rFonts w:ascii="Arial" w:hAnsi="Arial" w:cs="Arial"/>
                <w:color w:val="002060"/>
                <w:sz w:val="16"/>
                <w:szCs w:val="16"/>
              </w:rPr>
              <w:t>10</w:t>
            </w:r>
          </w:p>
        </w:tc>
        <w:tc>
          <w:tcPr>
            <w:tcW w:w="4422" w:type="dxa"/>
          </w:tcPr>
          <w:p w14:paraId="65DCBCAF" w14:textId="48D3D7EC"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CA2A9F">
              <w:rPr>
                <w:rFonts w:ascii="Arial" w:hAnsi="Arial" w:cs="Arial"/>
                <w:color w:val="002060"/>
                <w:sz w:val="16"/>
                <w:szCs w:val="16"/>
              </w:rPr>
              <w:t>............................................</w:t>
            </w:r>
          </w:p>
        </w:tc>
        <w:tc>
          <w:tcPr>
            <w:tcW w:w="806" w:type="dxa"/>
          </w:tcPr>
          <w:p w14:paraId="0AC6A152" w14:textId="01A05613"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A15FB8">
              <w:rPr>
                <w:rFonts w:ascii="Arial" w:hAnsi="Arial" w:cs="Arial"/>
                <w:color w:val="002060"/>
                <w:sz w:val="16"/>
                <w:szCs w:val="16"/>
              </w:rPr>
              <w:t>...</w:t>
            </w:r>
          </w:p>
        </w:tc>
        <w:tc>
          <w:tcPr>
            <w:tcW w:w="1275" w:type="dxa"/>
          </w:tcPr>
          <w:p w14:paraId="603F6DA6" w14:textId="7D6FD06D"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35BF0">
              <w:rPr>
                <w:rFonts w:ascii="Arial" w:hAnsi="Arial" w:cs="Arial"/>
                <w:color w:val="002060"/>
                <w:sz w:val="16"/>
                <w:szCs w:val="16"/>
              </w:rPr>
              <w:t>...</w:t>
            </w:r>
          </w:p>
        </w:tc>
        <w:tc>
          <w:tcPr>
            <w:tcW w:w="2268" w:type="dxa"/>
            <w:vAlign w:val="center"/>
          </w:tcPr>
          <w:p w14:paraId="7C5E5E9B" w14:textId="4D26ADDA"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4B605053" w14:textId="39C4C783"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59E48FE9" w14:textId="7777777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43505F" w14:paraId="28FE3DCA" w14:textId="3071C413" w:rsidTr="0056577B">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31179238" w14:textId="77777777" w:rsidR="0043505F" w:rsidRPr="00544F73" w:rsidRDefault="0043505F" w:rsidP="0043505F">
            <w:pPr>
              <w:spacing w:line="360" w:lineRule="auto"/>
              <w:jc w:val="center"/>
              <w:rPr>
                <w:rFonts w:ascii="Arial" w:hAnsi="Arial" w:cs="Arial"/>
                <w:color w:val="002060"/>
                <w:sz w:val="16"/>
                <w:szCs w:val="16"/>
              </w:rPr>
            </w:pPr>
            <w:r w:rsidRPr="00544F73">
              <w:rPr>
                <w:rFonts w:ascii="Arial" w:hAnsi="Arial" w:cs="Arial"/>
                <w:color w:val="002060"/>
                <w:sz w:val="16"/>
                <w:szCs w:val="16"/>
              </w:rPr>
              <w:t>11</w:t>
            </w:r>
          </w:p>
        </w:tc>
        <w:tc>
          <w:tcPr>
            <w:tcW w:w="4422" w:type="dxa"/>
          </w:tcPr>
          <w:p w14:paraId="70513440" w14:textId="1FCE8F5D"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CA2A9F">
              <w:rPr>
                <w:rFonts w:ascii="Arial" w:hAnsi="Arial" w:cs="Arial"/>
                <w:color w:val="002060"/>
                <w:sz w:val="16"/>
                <w:szCs w:val="16"/>
              </w:rPr>
              <w:t>............................................</w:t>
            </w:r>
          </w:p>
        </w:tc>
        <w:tc>
          <w:tcPr>
            <w:tcW w:w="806" w:type="dxa"/>
          </w:tcPr>
          <w:p w14:paraId="63E624BA" w14:textId="7F12D756"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A15FB8">
              <w:rPr>
                <w:rFonts w:ascii="Arial" w:hAnsi="Arial" w:cs="Arial"/>
                <w:color w:val="002060"/>
                <w:sz w:val="16"/>
                <w:szCs w:val="16"/>
              </w:rPr>
              <w:t>...</w:t>
            </w:r>
          </w:p>
        </w:tc>
        <w:tc>
          <w:tcPr>
            <w:tcW w:w="1275" w:type="dxa"/>
          </w:tcPr>
          <w:p w14:paraId="764E6725" w14:textId="459BD098"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35BF0">
              <w:rPr>
                <w:rFonts w:ascii="Arial" w:hAnsi="Arial" w:cs="Arial"/>
                <w:color w:val="002060"/>
                <w:sz w:val="16"/>
                <w:szCs w:val="16"/>
              </w:rPr>
              <w:t>...</w:t>
            </w:r>
          </w:p>
        </w:tc>
        <w:tc>
          <w:tcPr>
            <w:tcW w:w="2268" w:type="dxa"/>
            <w:vAlign w:val="center"/>
          </w:tcPr>
          <w:p w14:paraId="38D7E5DC" w14:textId="719FE31A"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4D9A06A8" w14:textId="5FE8660D"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177BCBFF" w14:textId="7777777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43505F" w14:paraId="1A1BB468" w14:textId="034DA6DE" w:rsidTr="0056577B">
        <w:trPr>
          <w:trHeight w:val="291"/>
        </w:trPr>
        <w:tc>
          <w:tcPr>
            <w:cnfStyle w:val="001000000000" w:firstRow="0" w:lastRow="0" w:firstColumn="1" w:lastColumn="0" w:oddVBand="0" w:evenVBand="0" w:oddHBand="0" w:evenHBand="0" w:firstRowFirstColumn="0" w:firstRowLastColumn="0" w:lastRowFirstColumn="0" w:lastRowLastColumn="0"/>
            <w:tcW w:w="863" w:type="dxa"/>
            <w:vAlign w:val="center"/>
          </w:tcPr>
          <w:p w14:paraId="3C95314B" w14:textId="77777777" w:rsidR="0043505F" w:rsidRPr="00544F73" w:rsidRDefault="0043505F" w:rsidP="0043505F">
            <w:pPr>
              <w:spacing w:line="360" w:lineRule="auto"/>
              <w:jc w:val="center"/>
              <w:rPr>
                <w:rFonts w:ascii="Arial" w:hAnsi="Arial" w:cs="Arial"/>
                <w:color w:val="002060"/>
                <w:sz w:val="16"/>
                <w:szCs w:val="16"/>
              </w:rPr>
            </w:pPr>
            <w:r w:rsidRPr="00544F73">
              <w:rPr>
                <w:rFonts w:ascii="Arial" w:hAnsi="Arial" w:cs="Arial"/>
                <w:color w:val="002060"/>
                <w:sz w:val="16"/>
                <w:szCs w:val="16"/>
              </w:rPr>
              <w:t>12</w:t>
            </w:r>
          </w:p>
        </w:tc>
        <w:tc>
          <w:tcPr>
            <w:tcW w:w="4422" w:type="dxa"/>
          </w:tcPr>
          <w:p w14:paraId="4290EBF4" w14:textId="12D4043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CA2A9F">
              <w:rPr>
                <w:rFonts w:ascii="Arial" w:hAnsi="Arial" w:cs="Arial"/>
                <w:color w:val="002060"/>
                <w:sz w:val="16"/>
                <w:szCs w:val="16"/>
              </w:rPr>
              <w:t>............................................</w:t>
            </w:r>
          </w:p>
        </w:tc>
        <w:tc>
          <w:tcPr>
            <w:tcW w:w="806" w:type="dxa"/>
          </w:tcPr>
          <w:p w14:paraId="3895B2EE" w14:textId="10DC068B"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A15FB8">
              <w:rPr>
                <w:rFonts w:ascii="Arial" w:hAnsi="Arial" w:cs="Arial"/>
                <w:color w:val="002060"/>
                <w:sz w:val="16"/>
                <w:szCs w:val="16"/>
              </w:rPr>
              <w:t>...</w:t>
            </w:r>
          </w:p>
        </w:tc>
        <w:tc>
          <w:tcPr>
            <w:tcW w:w="1275" w:type="dxa"/>
          </w:tcPr>
          <w:p w14:paraId="4CB8C416" w14:textId="059E3FBF"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35BF0">
              <w:rPr>
                <w:rFonts w:ascii="Arial" w:hAnsi="Arial" w:cs="Arial"/>
                <w:color w:val="002060"/>
                <w:sz w:val="16"/>
                <w:szCs w:val="16"/>
              </w:rPr>
              <w:t>...</w:t>
            </w:r>
          </w:p>
        </w:tc>
        <w:tc>
          <w:tcPr>
            <w:tcW w:w="2268" w:type="dxa"/>
            <w:vAlign w:val="center"/>
          </w:tcPr>
          <w:p w14:paraId="67474EAA" w14:textId="0D7E9F7A"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35A1C552" w14:textId="1DD8493E"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55075316" w14:textId="7777777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43505F" w14:paraId="6DB13B94" w14:textId="150B54EE" w:rsidTr="0056577B">
        <w:trPr>
          <w:trHeight w:val="284"/>
        </w:trPr>
        <w:tc>
          <w:tcPr>
            <w:cnfStyle w:val="001000000000" w:firstRow="0" w:lastRow="0" w:firstColumn="1" w:lastColumn="0" w:oddVBand="0" w:evenVBand="0" w:oddHBand="0" w:evenHBand="0" w:firstRowFirstColumn="0" w:firstRowLastColumn="0" w:lastRowFirstColumn="0" w:lastRowLastColumn="0"/>
            <w:tcW w:w="863" w:type="dxa"/>
            <w:vAlign w:val="center"/>
          </w:tcPr>
          <w:p w14:paraId="33E4B68D" w14:textId="77777777" w:rsidR="0043505F" w:rsidRPr="00544F73" w:rsidRDefault="0043505F" w:rsidP="0043505F">
            <w:pPr>
              <w:spacing w:line="360" w:lineRule="auto"/>
              <w:jc w:val="center"/>
              <w:rPr>
                <w:rFonts w:ascii="Arial" w:hAnsi="Arial" w:cs="Arial"/>
                <w:color w:val="002060"/>
                <w:sz w:val="16"/>
                <w:szCs w:val="16"/>
              </w:rPr>
            </w:pPr>
            <w:r w:rsidRPr="00544F73">
              <w:rPr>
                <w:rFonts w:ascii="Arial" w:hAnsi="Arial" w:cs="Arial"/>
                <w:color w:val="002060"/>
                <w:sz w:val="16"/>
                <w:szCs w:val="16"/>
              </w:rPr>
              <w:t>13</w:t>
            </w:r>
          </w:p>
        </w:tc>
        <w:tc>
          <w:tcPr>
            <w:tcW w:w="4422" w:type="dxa"/>
          </w:tcPr>
          <w:p w14:paraId="683BFE9C" w14:textId="5997836A"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CA2A9F">
              <w:rPr>
                <w:rFonts w:ascii="Arial" w:hAnsi="Arial" w:cs="Arial"/>
                <w:color w:val="002060"/>
                <w:sz w:val="16"/>
                <w:szCs w:val="16"/>
              </w:rPr>
              <w:t>............................................</w:t>
            </w:r>
          </w:p>
        </w:tc>
        <w:tc>
          <w:tcPr>
            <w:tcW w:w="806" w:type="dxa"/>
          </w:tcPr>
          <w:p w14:paraId="6B54FEE8" w14:textId="63F3AABB"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A15FB8">
              <w:rPr>
                <w:rFonts w:ascii="Arial" w:hAnsi="Arial" w:cs="Arial"/>
                <w:color w:val="002060"/>
                <w:sz w:val="16"/>
                <w:szCs w:val="16"/>
              </w:rPr>
              <w:t>...</w:t>
            </w:r>
          </w:p>
        </w:tc>
        <w:tc>
          <w:tcPr>
            <w:tcW w:w="1275" w:type="dxa"/>
          </w:tcPr>
          <w:p w14:paraId="60A39A22" w14:textId="230044C6"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r w:rsidRPr="00E35BF0">
              <w:rPr>
                <w:rFonts w:ascii="Arial" w:hAnsi="Arial" w:cs="Arial"/>
                <w:color w:val="002060"/>
                <w:sz w:val="16"/>
                <w:szCs w:val="16"/>
              </w:rPr>
              <w:t>...</w:t>
            </w:r>
          </w:p>
        </w:tc>
        <w:tc>
          <w:tcPr>
            <w:tcW w:w="2268" w:type="dxa"/>
            <w:vAlign w:val="center"/>
          </w:tcPr>
          <w:p w14:paraId="7F5D0707" w14:textId="42659653"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vAlign w:val="center"/>
          </w:tcPr>
          <w:p w14:paraId="2EE3A156" w14:textId="4DB8B78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vAlign w:val="center"/>
          </w:tcPr>
          <w:p w14:paraId="6EC5E216" w14:textId="77777777" w:rsidR="0043505F" w:rsidRPr="00544F73" w:rsidRDefault="0043505F" w:rsidP="004350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30725F" w14:paraId="751C761F" w14:textId="387F459A" w:rsidTr="0030725F">
        <w:trPr>
          <w:trHeight w:val="291"/>
        </w:trPr>
        <w:tc>
          <w:tcPr>
            <w:cnfStyle w:val="001000000000" w:firstRow="0" w:lastRow="0" w:firstColumn="1" w:lastColumn="0" w:oddVBand="0" w:evenVBand="0" w:oddHBand="0" w:evenHBand="0" w:firstRowFirstColumn="0" w:firstRowLastColumn="0" w:lastRowFirstColumn="0" w:lastRowLastColumn="0"/>
            <w:tcW w:w="863" w:type="dxa"/>
            <w:shd w:val="clear" w:color="auto" w:fill="EEECE1" w:themeFill="background2"/>
            <w:vAlign w:val="center"/>
          </w:tcPr>
          <w:p w14:paraId="434786B7" w14:textId="77777777" w:rsidR="0030725F" w:rsidRPr="00544F73" w:rsidRDefault="0030725F" w:rsidP="0030725F">
            <w:pPr>
              <w:spacing w:line="360" w:lineRule="auto"/>
              <w:jc w:val="center"/>
              <w:rPr>
                <w:rFonts w:ascii="Arial" w:hAnsi="Arial" w:cs="Arial"/>
                <w:color w:val="002060"/>
                <w:sz w:val="16"/>
                <w:szCs w:val="16"/>
              </w:rPr>
            </w:pPr>
            <w:r w:rsidRPr="00544F73">
              <w:rPr>
                <w:rFonts w:ascii="Arial" w:hAnsi="Arial" w:cs="Arial"/>
                <w:color w:val="002060"/>
                <w:sz w:val="16"/>
                <w:szCs w:val="16"/>
              </w:rPr>
              <w:t>14</w:t>
            </w:r>
          </w:p>
        </w:tc>
        <w:tc>
          <w:tcPr>
            <w:tcW w:w="4422" w:type="dxa"/>
            <w:shd w:val="clear" w:color="auto" w:fill="EEECE1" w:themeFill="background2"/>
            <w:vAlign w:val="center"/>
          </w:tcPr>
          <w:p w14:paraId="2A07EE54" w14:textId="2259EB23"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806" w:type="dxa"/>
            <w:shd w:val="clear" w:color="auto" w:fill="EEECE1" w:themeFill="background2"/>
            <w:vAlign w:val="center"/>
          </w:tcPr>
          <w:p w14:paraId="1771A437" w14:textId="79F4C588"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1275" w:type="dxa"/>
            <w:shd w:val="clear" w:color="auto" w:fill="EEECE1" w:themeFill="background2"/>
            <w:vAlign w:val="center"/>
          </w:tcPr>
          <w:p w14:paraId="0D4EC9CF" w14:textId="5288AB29"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268" w:type="dxa"/>
            <w:shd w:val="clear" w:color="auto" w:fill="EEECE1" w:themeFill="background2"/>
            <w:vAlign w:val="center"/>
          </w:tcPr>
          <w:p w14:paraId="22A0D401" w14:textId="4211F1EB"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27" w:type="dxa"/>
            <w:shd w:val="clear" w:color="auto" w:fill="EEECE1" w:themeFill="background2"/>
            <w:vAlign w:val="center"/>
          </w:tcPr>
          <w:p w14:paraId="0EF200FC" w14:textId="4E44D7A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c>
          <w:tcPr>
            <w:tcW w:w="2193" w:type="dxa"/>
            <w:shd w:val="clear" w:color="auto" w:fill="EEECE1" w:themeFill="background2"/>
            <w:vAlign w:val="center"/>
          </w:tcPr>
          <w:p w14:paraId="059DF619" w14:textId="77777777" w:rsidR="0030725F" w:rsidRPr="00544F73" w:rsidRDefault="0030725F" w:rsidP="0030725F">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2060"/>
                <w:sz w:val="16"/>
                <w:szCs w:val="16"/>
              </w:rPr>
            </w:pPr>
          </w:p>
        </w:tc>
      </w:tr>
      <w:tr w:rsidR="0030725F" w14:paraId="171C3C07" w14:textId="17F6C5B2" w:rsidTr="0030725F">
        <w:trPr>
          <w:trHeight w:val="426"/>
        </w:trPr>
        <w:tc>
          <w:tcPr>
            <w:cnfStyle w:val="001000000000" w:firstRow="0" w:lastRow="0" w:firstColumn="1" w:lastColumn="0" w:oddVBand="0" w:evenVBand="0" w:oddHBand="0" w:evenHBand="0" w:firstRowFirstColumn="0" w:firstRowLastColumn="0" w:lastRowFirstColumn="0" w:lastRowLastColumn="0"/>
            <w:tcW w:w="9634" w:type="dxa"/>
            <w:gridSpan w:val="5"/>
            <w:shd w:val="clear" w:color="auto" w:fill="6FF9C1"/>
            <w:vAlign w:val="center"/>
          </w:tcPr>
          <w:p w14:paraId="5FEC7467" w14:textId="741B040A" w:rsidR="0030725F" w:rsidRPr="0030725F" w:rsidRDefault="0030725F" w:rsidP="0030725F">
            <w:pPr>
              <w:jc w:val="center"/>
              <w:rPr>
                <w:rFonts w:ascii="Arial" w:hAnsi="Arial" w:cs="Arial"/>
                <w:color w:val="002060"/>
                <w:sz w:val="20"/>
                <w:szCs w:val="20"/>
              </w:rPr>
            </w:pPr>
            <w:r w:rsidRPr="0030725F">
              <w:rPr>
                <w:rFonts w:ascii="Arial" w:hAnsi="Arial" w:cs="Arial"/>
                <w:color w:val="002060"/>
                <w:sz w:val="20"/>
                <w:szCs w:val="20"/>
              </w:rPr>
              <w:t>TOTAL</w:t>
            </w:r>
          </w:p>
        </w:tc>
        <w:tc>
          <w:tcPr>
            <w:tcW w:w="2127" w:type="dxa"/>
            <w:shd w:val="clear" w:color="auto" w:fill="6FF9C1"/>
            <w:vAlign w:val="center"/>
          </w:tcPr>
          <w:p w14:paraId="0D3A780D" w14:textId="7AAA863F" w:rsidR="0030725F" w:rsidRPr="0030725F" w:rsidRDefault="0030725F" w:rsidP="0030725F">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c>
          <w:tcPr>
            <w:tcW w:w="2193" w:type="dxa"/>
            <w:shd w:val="clear" w:color="auto" w:fill="6FF9C1"/>
            <w:vAlign w:val="center"/>
          </w:tcPr>
          <w:p w14:paraId="710B025F" w14:textId="5E422AF9" w:rsidR="0030725F" w:rsidRPr="0030725F" w:rsidRDefault="0030725F" w:rsidP="0030725F">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2060"/>
                <w:sz w:val="20"/>
                <w:szCs w:val="20"/>
              </w:rPr>
            </w:pPr>
            <w:r>
              <w:rPr>
                <w:rFonts w:ascii="Arial" w:hAnsi="Arial" w:cs="Arial"/>
                <w:b/>
                <w:bCs/>
                <w:color w:val="002060"/>
                <w:sz w:val="20"/>
                <w:szCs w:val="20"/>
              </w:rPr>
              <w:t>.....</w:t>
            </w:r>
            <w:r w:rsidRPr="0030725F">
              <w:rPr>
                <w:rFonts w:ascii="Arial" w:hAnsi="Arial" w:cs="Arial"/>
                <w:b/>
                <w:bCs/>
                <w:color w:val="002060"/>
                <w:sz w:val="20"/>
                <w:szCs w:val="20"/>
              </w:rPr>
              <w:t xml:space="preserve"> lei</w:t>
            </w:r>
          </w:p>
        </w:tc>
      </w:tr>
    </w:tbl>
    <w:p w14:paraId="5DDF361F" w14:textId="77777777" w:rsidR="0030725F" w:rsidRDefault="0030725F" w:rsidP="0030725F">
      <w:pPr>
        <w:spacing w:line="276" w:lineRule="auto"/>
        <w:ind w:left="720"/>
        <w:jc w:val="both"/>
        <w:rPr>
          <w:rFonts w:ascii="Arial" w:hAnsi="Arial" w:cs="Arial"/>
          <w:sz w:val="18"/>
          <w:szCs w:val="18"/>
        </w:rPr>
      </w:pPr>
    </w:p>
    <w:p w14:paraId="52AFFCC1" w14:textId="77777777" w:rsidR="0030725F" w:rsidRDefault="0030725F" w:rsidP="0030725F">
      <w:pPr>
        <w:spacing w:line="276" w:lineRule="auto"/>
        <w:ind w:left="720"/>
        <w:jc w:val="both"/>
        <w:rPr>
          <w:rFonts w:ascii="Arial" w:hAnsi="Arial" w:cs="Arial"/>
          <w:sz w:val="18"/>
          <w:szCs w:val="18"/>
        </w:rPr>
      </w:pPr>
    </w:p>
    <w:p w14:paraId="6057EC92" w14:textId="77777777" w:rsidR="0030725F" w:rsidRDefault="0030725F" w:rsidP="0030725F">
      <w:pPr>
        <w:spacing w:line="276" w:lineRule="auto"/>
        <w:ind w:left="720"/>
        <w:jc w:val="both"/>
        <w:rPr>
          <w:rFonts w:ascii="Arial" w:hAnsi="Arial" w:cs="Arial"/>
          <w:color w:val="002060"/>
          <w:sz w:val="18"/>
          <w:szCs w:val="18"/>
        </w:rPr>
      </w:pPr>
    </w:p>
    <w:p w14:paraId="7D37EAC1" w14:textId="77777777" w:rsidR="0030725F" w:rsidRDefault="0030725F" w:rsidP="0030725F">
      <w:pPr>
        <w:spacing w:line="276" w:lineRule="auto"/>
        <w:ind w:left="720"/>
        <w:jc w:val="both"/>
        <w:rPr>
          <w:rFonts w:ascii="Arial" w:hAnsi="Arial" w:cs="Arial"/>
          <w:color w:val="002060"/>
          <w:sz w:val="18"/>
          <w:szCs w:val="18"/>
        </w:rPr>
      </w:pPr>
    </w:p>
    <w:p w14:paraId="16996CC2" w14:textId="77777777" w:rsidR="0030725F" w:rsidRDefault="0030725F" w:rsidP="0030725F">
      <w:pPr>
        <w:spacing w:line="276" w:lineRule="auto"/>
        <w:ind w:left="720"/>
        <w:jc w:val="both"/>
        <w:rPr>
          <w:rFonts w:ascii="Arial" w:hAnsi="Arial" w:cs="Arial"/>
          <w:color w:val="002060"/>
          <w:sz w:val="18"/>
          <w:szCs w:val="18"/>
        </w:rPr>
      </w:pPr>
    </w:p>
    <w:p w14:paraId="7448F438" w14:textId="77777777" w:rsidR="0030725F" w:rsidRDefault="0030725F" w:rsidP="0030725F">
      <w:pPr>
        <w:spacing w:line="276" w:lineRule="auto"/>
        <w:ind w:left="720"/>
        <w:jc w:val="both"/>
        <w:rPr>
          <w:rFonts w:ascii="Arial" w:hAnsi="Arial" w:cs="Arial"/>
          <w:color w:val="002060"/>
          <w:sz w:val="18"/>
          <w:szCs w:val="18"/>
        </w:rPr>
        <w:sectPr w:rsidR="0030725F" w:rsidSect="005D660D">
          <w:pgSz w:w="16840" w:h="11910" w:orient="landscape"/>
          <w:pgMar w:top="1440" w:right="1440" w:bottom="1290" w:left="1440" w:header="720" w:footer="0" w:gutter="0"/>
          <w:cols w:space="720"/>
          <w:docGrid w:linePitch="299"/>
        </w:sectPr>
      </w:pPr>
    </w:p>
    <w:p w14:paraId="426E7D7F" w14:textId="77777777" w:rsidR="0030725F" w:rsidRPr="0030725F" w:rsidRDefault="0030725F" w:rsidP="0030725F">
      <w:pPr>
        <w:spacing w:line="276" w:lineRule="auto"/>
        <w:ind w:left="720"/>
        <w:jc w:val="both"/>
        <w:rPr>
          <w:rFonts w:ascii="Arial" w:hAnsi="Arial" w:cs="Arial"/>
          <w:sz w:val="18"/>
          <w:szCs w:val="18"/>
        </w:rPr>
      </w:pPr>
    </w:p>
    <w:p w14:paraId="281B89FD" w14:textId="77777777" w:rsidR="0030725F" w:rsidRPr="0030725F" w:rsidRDefault="0030725F" w:rsidP="00873B69">
      <w:pPr>
        <w:widowControl/>
        <w:numPr>
          <w:ilvl w:val="1"/>
          <w:numId w:val="4"/>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Prețul Contractului este ferm si nu se va ajusta. </w:t>
      </w:r>
    </w:p>
    <w:p w14:paraId="4389666F" w14:textId="77777777" w:rsidR="0030725F" w:rsidRPr="0030725F" w:rsidRDefault="0030725F" w:rsidP="00873B69">
      <w:pPr>
        <w:widowControl/>
        <w:numPr>
          <w:ilvl w:val="1"/>
          <w:numId w:val="4"/>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Prin excepție de la prevederile pct. 4.2 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092B7AA8" w14:textId="77777777" w:rsidR="0030725F" w:rsidRPr="0030725F" w:rsidRDefault="0030725F" w:rsidP="0030725F">
      <w:pPr>
        <w:spacing w:line="276" w:lineRule="auto"/>
        <w:ind w:left="720"/>
        <w:jc w:val="both"/>
        <w:rPr>
          <w:rFonts w:ascii="Arial" w:hAnsi="Arial" w:cs="Arial"/>
          <w:color w:val="002060"/>
          <w:sz w:val="18"/>
          <w:szCs w:val="18"/>
        </w:rPr>
      </w:pPr>
    </w:p>
    <w:p w14:paraId="640D39B3" w14:textId="5458B289" w:rsidR="0030725F" w:rsidRDefault="0030725F" w:rsidP="0030725F">
      <w:pPr>
        <w:pStyle w:val="Titlu1"/>
        <w:spacing w:line="276" w:lineRule="auto"/>
        <w:rPr>
          <w:rFonts w:ascii="Arial" w:hAnsi="Arial" w:cs="Arial"/>
          <w:color w:val="002060"/>
          <w:sz w:val="22"/>
          <w:szCs w:val="22"/>
        </w:rPr>
      </w:pPr>
      <w:r w:rsidRPr="0030725F">
        <w:rPr>
          <w:rFonts w:ascii="Arial" w:hAnsi="Arial" w:cs="Arial"/>
          <w:color w:val="002060"/>
          <w:sz w:val="22"/>
          <w:szCs w:val="22"/>
        </w:rPr>
        <w:t>5. DURATA CONTRACTULUI</w:t>
      </w:r>
    </w:p>
    <w:p w14:paraId="70503378" w14:textId="77777777" w:rsidR="0030725F" w:rsidRPr="0030725F" w:rsidRDefault="0030725F" w:rsidP="0030725F">
      <w:pPr>
        <w:rPr>
          <w:lang w:val="en-US"/>
        </w:rPr>
      </w:pPr>
    </w:p>
    <w:p w14:paraId="6A6B6A7B" w14:textId="0676223A" w:rsidR="0030725F" w:rsidRPr="0030725F" w:rsidRDefault="0030725F" w:rsidP="00873B69">
      <w:pPr>
        <w:widowControl/>
        <w:numPr>
          <w:ilvl w:val="1"/>
          <w:numId w:val="5"/>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Durata prezentului Contract începe de la data intrării în vigoare și se finalizează la data de </w:t>
      </w:r>
      <w:r w:rsidRPr="0030725F">
        <w:rPr>
          <w:rFonts w:ascii="Arial" w:hAnsi="Arial" w:cs="Arial"/>
          <w:color w:val="002060"/>
          <w:sz w:val="18"/>
          <w:szCs w:val="18"/>
          <w:highlight w:val="yellow"/>
        </w:rPr>
        <w:t>data încetării Contractului</w:t>
      </w:r>
      <w:r>
        <w:rPr>
          <w:rFonts w:ascii="Arial" w:hAnsi="Arial" w:cs="Arial"/>
          <w:color w:val="002060"/>
          <w:sz w:val="18"/>
          <w:szCs w:val="18"/>
        </w:rPr>
        <w:t xml:space="preserve"> </w:t>
      </w:r>
      <w:r w:rsidRPr="0030725F">
        <w:rPr>
          <w:rFonts w:ascii="Arial" w:hAnsi="Arial" w:cs="Arial"/>
          <w:color w:val="002060"/>
          <w:sz w:val="18"/>
          <w:szCs w:val="18"/>
        </w:rPr>
        <w:t>sau, după caz, la data îndeplinirii obligațiilor contractuale în sarcina Părților, sau după caz la data stabilită prin actul adițional. În măsura în care 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p>
    <w:p w14:paraId="35E0E473" w14:textId="77777777" w:rsidR="0030725F" w:rsidRPr="0030725F" w:rsidRDefault="0030725F" w:rsidP="00873B69">
      <w:pPr>
        <w:widowControl/>
        <w:numPr>
          <w:ilvl w:val="1"/>
          <w:numId w:val="5"/>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Contractul intră în vigoare la data semnării acestuia de către ambele părți.</w:t>
      </w:r>
    </w:p>
    <w:p w14:paraId="0FA8DB9C" w14:textId="428D2D2C" w:rsidR="0030725F" w:rsidRPr="0030725F" w:rsidRDefault="0030725F" w:rsidP="00873B69">
      <w:pPr>
        <w:widowControl/>
        <w:numPr>
          <w:ilvl w:val="1"/>
          <w:numId w:val="5"/>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Furnizarea produselor aferente contractului va începe în termen </w:t>
      </w:r>
      <w:r w:rsidRPr="009F09EE">
        <w:rPr>
          <w:rFonts w:ascii="Arial" w:hAnsi="Arial" w:cs="Arial"/>
          <w:color w:val="002060"/>
          <w:sz w:val="18"/>
          <w:szCs w:val="18"/>
        </w:rPr>
        <w:t xml:space="preserve">de </w:t>
      </w:r>
      <w:r w:rsidRPr="009F09EE">
        <w:rPr>
          <w:rFonts w:ascii="Arial" w:hAnsi="Arial" w:cs="Arial"/>
          <w:b/>
          <w:bCs/>
          <w:color w:val="002060"/>
          <w:sz w:val="18"/>
          <w:szCs w:val="18"/>
        </w:rPr>
        <w:t xml:space="preserve">180 zile </w:t>
      </w:r>
      <w:r w:rsidR="00CF5F6E" w:rsidRPr="009F09EE">
        <w:rPr>
          <w:rFonts w:ascii="Arial" w:hAnsi="Arial" w:cs="Arial"/>
          <w:b/>
          <w:bCs/>
          <w:color w:val="002060"/>
          <w:sz w:val="18"/>
          <w:szCs w:val="18"/>
        </w:rPr>
        <w:t>calendaristice</w:t>
      </w:r>
      <w:r w:rsidR="00CF5F6E">
        <w:rPr>
          <w:rFonts w:ascii="Arial" w:hAnsi="Arial" w:cs="Arial"/>
          <w:color w:val="002060"/>
          <w:sz w:val="18"/>
          <w:szCs w:val="18"/>
        </w:rPr>
        <w:t xml:space="preserve"> </w:t>
      </w:r>
      <w:r w:rsidRPr="0030725F">
        <w:rPr>
          <w:rFonts w:ascii="Arial" w:hAnsi="Arial" w:cs="Arial"/>
          <w:color w:val="002060"/>
          <w:sz w:val="18"/>
          <w:szCs w:val="18"/>
        </w:rPr>
        <w:t xml:space="preserve">de la data semnării contractului de către ambele părți, </w:t>
      </w:r>
      <w:r w:rsidRPr="0030725F">
        <w:rPr>
          <w:rFonts w:ascii="Arial" w:hAnsi="Arial" w:cs="Arial"/>
          <w:b/>
          <w:bCs/>
          <w:color w:val="002060"/>
          <w:sz w:val="18"/>
          <w:szCs w:val="18"/>
        </w:rPr>
        <w:t>dar nu mai mult de 30 de zile de la data transmiterii notei de comandă de către autoritatea contractantă</w:t>
      </w:r>
      <w:r>
        <w:rPr>
          <w:rFonts w:ascii="Arial" w:hAnsi="Arial" w:cs="Arial"/>
          <w:color w:val="002060"/>
          <w:sz w:val="18"/>
          <w:szCs w:val="18"/>
        </w:rPr>
        <w:t xml:space="preserve">, </w:t>
      </w:r>
      <w:r w:rsidRPr="0030725F">
        <w:rPr>
          <w:rFonts w:ascii="Arial" w:hAnsi="Arial" w:cs="Arial"/>
          <w:color w:val="002060"/>
          <w:sz w:val="18"/>
          <w:szCs w:val="18"/>
        </w:rPr>
        <w:t>conform graficului de livrare actualizat în funcție de data semnării contractului.</w:t>
      </w:r>
    </w:p>
    <w:p w14:paraId="5BFD9C41" w14:textId="4EF1979E" w:rsidR="0030725F" w:rsidRPr="0030725F" w:rsidRDefault="0030725F" w:rsidP="00873B69">
      <w:pPr>
        <w:widowControl/>
        <w:numPr>
          <w:ilvl w:val="1"/>
          <w:numId w:val="5"/>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 xml:space="preserve">Contractantul are obligația ca în termen de </w:t>
      </w:r>
      <w:r w:rsidR="00DF266C" w:rsidRPr="00DF266C">
        <w:rPr>
          <w:rFonts w:ascii="Arial" w:hAnsi="Arial" w:cs="Arial"/>
          <w:b/>
          <w:bCs/>
          <w:color w:val="002060"/>
          <w:sz w:val="18"/>
          <w:szCs w:val="18"/>
        </w:rPr>
        <w:t>10</w:t>
      </w:r>
      <w:r w:rsidRPr="00DF266C">
        <w:rPr>
          <w:rFonts w:ascii="Arial" w:hAnsi="Arial" w:cs="Arial"/>
          <w:b/>
          <w:bCs/>
          <w:color w:val="002060"/>
          <w:sz w:val="18"/>
          <w:szCs w:val="18"/>
        </w:rPr>
        <w:t xml:space="preserve"> zile de la semnarea contractului</w:t>
      </w:r>
      <w:r w:rsidRPr="0030725F">
        <w:rPr>
          <w:rFonts w:ascii="Arial" w:hAnsi="Arial" w:cs="Arial"/>
          <w:color w:val="002060"/>
          <w:sz w:val="18"/>
          <w:szCs w:val="18"/>
        </w:rPr>
        <w:t xml:space="preserve"> să prezinte graficul actualizat de livrare în raport de data semnării contractului.</w:t>
      </w:r>
    </w:p>
    <w:p w14:paraId="2B604660" w14:textId="77777777" w:rsidR="0030725F" w:rsidRDefault="0030725F" w:rsidP="0030725F">
      <w:pPr>
        <w:spacing w:line="276" w:lineRule="auto"/>
        <w:ind w:left="720"/>
        <w:jc w:val="both"/>
        <w:rPr>
          <w:rFonts w:ascii="Arial" w:hAnsi="Arial" w:cs="Arial"/>
          <w:color w:val="002060"/>
          <w:sz w:val="18"/>
          <w:szCs w:val="18"/>
        </w:rPr>
      </w:pPr>
    </w:p>
    <w:p w14:paraId="3CE958ED" w14:textId="77777777" w:rsidR="00DF266C" w:rsidRPr="0030725F" w:rsidRDefault="00DF266C" w:rsidP="0030725F">
      <w:pPr>
        <w:spacing w:line="276" w:lineRule="auto"/>
        <w:ind w:left="720"/>
        <w:jc w:val="both"/>
        <w:rPr>
          <w:rFonts w:ascii="Arial" w:hAnsi="Arial" w:cs="Arial"/>
          <w:color w:val="002060"/>
          <w:sz w:val="18"/>
          <w:szCs w:val="18"/>
        </w:rPr>
      </w:pPr>
    </w:p>
    <w:p w14:paraId="2778A5C5" w14:textId="6821A6B4" w:rsidR="0030725F" w:rsidRDefault="0030725F"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6.</w:t>
      </w:r>
      <w:r w:rsidR="00DF266C" w:rsidRPr="00DF266C">
        <w:rPr>
          <w:rFonts w:ascii="Arial" w:hAnsi="Arial" w:cs="Arial"/>
          <w:color w:val="002060"/>
          <w:sz w:val="22"/>
          <w:szCs w:val="22"/>
        </w:rPr>
        <w:t xml:space="preserve"> </w:t>
      </w:r>
      <w:r w:rsidRPr="00DF266C">
        <w:rPr>
          <w:rFonts w:ascii="Arial" w:hAnsi="Arial" w:cs="Arial"/>
          <w:color w:val="002060"/>
          <w:sz w:val="22"/>
          <w:szCs w:val="22"/>
        </w:rPr>
        <w:t>DOCUMENTELE CONTRACTULUI</w:t>
      </w:r>
    </w:p>
    <w:p w14:paraId="5A9B6F45" w14:textId="77777777" w:rsidR="00DF266C" w:rsidRPr="00DF266C" w:rsidRDefault="00DF266C" w:rsidP="00DF266C">
      <w:pPr>
        <w:rPr>
          <w:lang w:val="en-US"/>
        </w:rPr>
      </w:pPr>
    </w:p>
    <w:p w14:paraId="5A7C48B0" w14:textId="77777777" w:rsidR="0030725F" w:rsidRPr="0030725F" w:rsidRDefault="0030725F" w:rsidP="00873B69">
      <w:pPr>
        <w:widowControl/>
        <w:numPr>
          <w:ilvl w:val="1"/>
          <w:numId w:val="6"/>
        </w:numPr>
        <w:autoSpaceDE/>
        <w:autoSpaceDN/>
        <w:spacing w:after="160" w:line="276" w:lineRule="auto"/>
        <w:ind w:left="709" w:hanging="709"/>
        <w:jc w:val="both"/>
        <w:rPr>
          <w:rFonts w:ascii="Arial" w:hAnsi="Arial" w:cs="Arial"/>
          <w:color w:val="002060"/>
          <w:sz w:val="18"/>
          <w:szCs w:val="18"/>
        </w:rPr>
      </w:pPr>
      <w:r w:rsidRPr="0030725F">
        <w:rPr>
          <w:rFonts w:ascii="Arial" w:hAnsi="Arial" w:cs="Arial"/>
          <w:color w:val="002060"/>
          <w:sz w:val="18"/>
          <w:szCs w:val="18"/>
        </w:rPr>
        <w:t>Documentele prezentului Contract sunt:</w:t>
      </w:r>
    </w:p>
    <w:p w14:paraId="6CFD64C5" w14:textId="77777777" w:rsidR="0030725F" w:rsidRPr="0030725F" w:rsidRDefault="0030725F" w:rsidP="00873B69">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Caietul de sarcini, inclusiv, dacă este cazul, clarificările și/sau măsurile de remediere aduse până la depunerea ofertelor ce privesc aspectele tehnice și financiare – Anexa nr. 1;</w:t>
      </w:r>
    </w:p>
    <w:p w14:paraId="500FDBCB" w14:textId="77777777" w:rsidR="0030725F" w:rsidRPr="0030725F" w:rsidRDefault="0030725F" w:rsidP="00873B69">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Propunerea tehnică, inclusiv, dacă este cazul, clarificările din perioada de evaluare – Anexa nr. 2;</w:t>
      </w:r>
    </w:p>
    <w:p w14:paraId="0B6FC8E6" w14:textId="77777777" w:rsidR="0030725F" w:rsidRPr="0030725F" w:rsidRDefault="0030725F" w:rsidP="00873B69">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Propunerea financiară, inclusiv, dacă este cazul, clarificările din perioada de evaluare – Anexa nr. 3;</w:t>
      </w:r>
    </w:p>
    <w:p w14:paraId="5A7AE456" w14:textId="77777777" w:rsidR="0030725F" w:rsidRPr="0030725F" w:rsidRDefault="0030725F" w:rsidP="00873B69">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Angajamentul ferm de susținere din partea unui terț, dacă este cazul – anexa nr.</w:t>
      </w:r>
      <w:r w:rsidRPr="0030725F">
        <w:rPr>
          <w:rFonts w:ascii="Arial" w:hAnsi="Arial" w:cs="Arial"/>
          <w:color w:val="002060"/>
          <w:sz w:val="18"/>
          <w:szCs w:val="18"/>
        </w:rPr>
        <w:tab/>
        <w:t>;</w:t>
      </w:r>
    </w:p>
    <w:p w14:paraId="3796ADB4" w14:textId="77777777" w:rsidR="0030725F" w:rsidRPr="0030725F" w:rsidRDefault="0030725F" w:rsidP="00873B69">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Acordul de asociere, dacă este cazul – anexa nr</w:t>
      </w:r>
      <w:r w:rsidRPr="0030725F">
        <w:rPr>
          <w:rFonts w:ascii="Arial" w:hAnsi="Arial" w:cs="Arial"/>
          <w:color w:val="002060"/>
          <w:sz w:val="18"/>
          <w:szCs w:val="18"/>
        </w:rPr>
        <w:tab/>
        <w:t>;</w:t>
      </w:r>
    </w:p>
    <w:p w14:paraId="2A92B2E6" w14:textId="77777777" w:rsidR="0030725F" w:rsidRPr="0030725F" w:rsidRDefault="0030725F" w:rsidP="00873B69">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Contractul de subcontractare, dacă este cazul – anexa nr.......</w:t>
      </w:r>
    </w:p>
    <w:p w14:paraId="58E5F998" w14:textId="77777777" w:rsidR="0030725F" w:rsidRPr="0030725F" w:rsidRDefault="0030725F" w:rsidP="00873B69">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Graficul de livrare – Anexa nr</w:t>
      </w:r>
      <w:r w:rsidRPr="0030725F">
        <w:rPr>
          <w:rFonts w:ascii="Arial" w:hAnsi="Arial" w:cs="Arial"/>
          <w:color w:val="002060"/>
          <w:sz w:val="18"/>
          <w:szCs w:val="18"/>
        </w:rPr>
        <w:tab/>
        <w:t>;</w:t>
      </w:r>
    </w:p>
    <w:p w14:paraId="09A52679" w14:textId="77777777" w:rsidR="0030725F" w:rsidRPr="0030725F" w:rsidRDefault="0030725F" w:rsidP="00873B69">
      <w:pPr>
        <w:widowControl/>
        <w:numPr>
          <w:ilvl w:val="1"/>
          <w:numId w:val="7"/>
        </w:numPr>
        <w:autoSpaceDE/>
        <w:autoSpaceDN/>
        <w:spacing w:line="276" w:lineRule="auto"/>
        <w:ind w:left="720" w:hanging="540"/>
        <w:jc w:val="both"/>
        <w:rPr>
          <w:rFonts w:ascii="Arial" w:hAnsi="Arial" w:cs="Arial"/>
          <w:color w:val="002060"/>
          <w:sz w:val="18"/>
          <w:szCs w:val="18"/>
        </w:rPr>
      </w:pPr>
      <w:r w:rsidRPr="0030725F">
        <w:rPr>
          <w:rFonts w:ascii="Arial" w:hAnsi="Arial" w:cs="Arial"/>
          <w:color w:val="002060"/>
          <w:sz w:val="18"/>
          <w:szCs w:val="18"/>
        </w:rPr>
        <w:t>Graficul de plăți – Anexa nr. ... .</w:t>
      </w:r>
    </w:p>
    <w:p w14:paraId="1FC192CD" w14:textId="77777777" w:rsidR="0030725F" w:rsidRPr="0030725F" w:rsidRDefault="0030725F" w:rsidP="00873B69">
      <w:pPr>
        <w:widowControl/>
        <w:numPr>
          <w:ilvl w:val="1"/>
          <w:numId w:val="7"/>
        </w:numPr>
        <w:autoSpaceDE/>
        <w:autoSpaceDN/>
        <w:spacing w:line="276" w:lineRule="auto"/>
        <w:ind w:left="720" w:hanging="540"/>
        <w:rPr>
          <w:rFonts w:ascii="Arial" w:hAnsi="Arial" w:cs="Arial"/>
          <w:color w:val="002060"/>
          <w:sz w:val="18"/>
          <w:szCs w:val="18"/>
        </w:rPr>
      </w:pPr>
      <w:r w:rsidRPr="0030725F">
        <w:rPr>
          <w:rFonts w:ascii="Arial" w:hAnsi="Arial" w:cs="Arial"/>
          <w:color w:val="002060"/>
          <w:sz w:val="18"/>
          <w:szCs w:val="18"/>
        </w:rPr>
        <w:t>Garanția de bună execuție, dacă este cazul</w:t>
      </w:r>
    </w:p>
    <w:p w14:paraId="602987B4" w14:textId="77777777" w:rsidR="0030725F" w:rsidRDefault="0030725F" w:rsidP="0030725F">
      <w:pPr>
        <w:spacing w:line="276" w:lineRule="auto"/>
        <w:rPr>
          <w:rFonts w:ascii="Arial" w:hAnsi="Arial" w:cs="Arial"/>
          <w:color w:val="002060"/>
          <w:sz w:val="18"/>
          <w:szCs w:val="18"/>
        </w:rPr>
      </w:pPr>
    </w:p>
    <w:p w14:paraId="30859520" w14:textId="77777777" w:rsidR="00DF266C" w:rsidRDefault="00DF266C" w:rsidP="0030725F">
      <w:pPr>
        <w:spacing w:line="276" w:lineRule="auto"/>
        <w:rPr>
          <w:rFonts w:ascii="Arial" w:hAnsi="Arial" w:cs="Arial"/>
          <w:color w:val="002060"/>
          <w:sz w:val="18"/>
          <w:szCs w:val="18"/>
        </w:rPr>
      </w:pPr>
    </w:p>
    <w:p w14:paraId="6EFA56A7" w14:textId="77777777" w:rsidR="00DF266C" w:rsidRDefault="00DF266C" w:rsidP="0030725F">
      <w:pPr>
        <w:spacing w:line="276" w:lineRule="auto"/>
        <w:rPr>
          <w:rFonts w:ascii="Arial" w:hAnsi="Arial" w:cs="Arial"/>
          <w:color w:val="002060"/>
          <w:sz w:val="18"/>
          <w:szCs w:val="18"/>
        </w:rPr>
      </w:pPr>
    </w:p>
    <w:p w14:paraId="3B134F01" w14:textId="77777777" w:rsidR="00DF266C" w:rsidRDefault="00DF266C" w:rsidP="0030725F">
      <w:pPr>
        <w:spacing w:line="276" w:lineRule="auto"/>
        <w:rPr>
          <w:rFonts w:ascii="Arial" w:hAnsi="Arial" w:cs="Arial"/>
          <w:color w:val="002060"/>
          <w:sz w:val="18"/>
          <w:szCs w:val="18"/>
        </w:rPr>
      </w:pPr>
    </w:p>
    <w:p w14:paraId="6EF0DE97" w14:textId="77777777" w:rsidR="00DF266C" w:rsidRDefault="00DF266C" w:rsidP="0030725F">
      <w:pPr>
        <w:spacing w:line="276" w:lineRule="auto"/>
        <w:rPr>
          <w:rFonts w:ascii="Arial" w:hAnsi="Arial" w:cs="Arial"/>
          <w:color w:val="002060"/>
          <w:sz w:val="18"/>
          <w:szCs w:val="18"/>
        </w:rPr>
      </w:pPr>
    </w:p>
    <w:p w14:paraId="4EB4C12F" w14:textId="77777777" w:rsidR="00DF266C" w:rsidRDefault="00DF266C" w:rsidP="0030725F">
      <w:pPr>
        <w:spacing w:line="276" w:lineRule="auto"/>
        <w:rPr>
          <w:rFonts w:ascii="Arial" w:hAnsi="Arial" w:cs="Arial"/>
          <w:color w:val="002060"/>
          <w:sz w:val="18"/>
          <w:szCs w:val="18"/>
        </w:rPr>
      </w:pPr>
    </w:p>
    <w:p w14:paraId="220C26CB" w14:textId="77777777" w:rsidR="00DF266C" w:rsidRDefault="00DF266C" w:rsidP="0030725F">
      <w:pPr>
        <w:spacing w:line="276" w:lineRule="auto"/>
        <w:rPr>
          <w:rFonts w:ascii="Arial" w:hAnsi="Arial" w:cs="Arial"/>
          <w:color w:val="002060"/>
          <w:sz w:val="18"/>
          <w:szCs w:val="18"/>
        </w:rPr>
      </w:pPr>
    </w:p>
    <w:p w14:paraId="7318DA04" w14:textId="77777777" w:rsidR="00DF266C" w:rsidRPr="0030725F" w:rsidRDefault="00DF266C" w:rsidP="0030725F">
      <w:pPr>
        <w:spacing w:line="276" w:lineRule="auto"/>
        <w:rPr>
          <w:rFonts w:ascii="Arial" w:hAnsi="Arial" w:cs="Arial"/>
          <w:color w:val="002060"/>
          <w:sz w:val="18"/>
          <w:szCs w:val="18"/>
        </w:rPr>
      </w:pPr>
    </w:p>
    <w:p w14:paraId="3447FE4D" w14:textId="5A0E9FB8" w:rsidR="0030725F" w:rsidRDefault="00DF266C"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7. ORDINEA DE PRECEDENȚĂ</w:t>
      </w:r>
    </w:p>
    <w:p w14:paraId="1E625438" w14:textId="77777777" w:rsidR="00DF266C" w:rsidRPr="00DF266C" w:rsidRDefault="00DF266C" w:rsidP="00DF266C">
      <w:pPr>
        <w:rPr>
          <w:lang w:val="en-US"/>
        </w:rPr>
      </w:pPr>
    </w:p>
    <w:p w14:paraId="48F397C1" w14:textId="3D459ED1" w:rsidR="0030725F" w:rsidRPr="0030725F" w:rsidRDefault="0030725F" w:rsidP="00873B69">
      <w:pPr>
        <w:widowControl/>
        <w:numPr>
          <w:ilvl w:val="1"/>
          <w:numId w:val="8"/>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lastRenderedPageBreak/>
        <w:t>În cazul oricărei contradicții între documentele prevăzute la pct. 6, prevederile acestora vor fi aplicate în ordinea de precedență stabilită conform succesiunii documentelor enumerate mai sus.</w:t>
      </w:r>
    </w:p>
    <w:p w14:paraId="4411A167" w14:textId="77777777" w:rsidR="0030725F" w:rsidRPr="0030725F" w:rsidRDefault="0030725F" w:rsidP="00873B69">
      <w:pPr>
        <w:widowControl/>
        <w:numPr>
          <w:ilvl w:val="1"/>
          <w:numId w:val="8"/>
        </w:numPr>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în care, pe parcursul îndeplinirii Contractului, se constată faptul că anumite elemente ale Propunerii tehnice sunt inferioare sau nu corespund cerințelor prevăzute în Caietul de sarcini, prevalează prevederile Caietului de sarcini.</w:t>
      </w:r>
    </w:p>
    <w:p w14:paraId="7369C189" w14:textId="77777777" w:rsidR="0030725F" w:rsidRDefault="0030725F" w:rsidP="0030725F">
      <w:pPr>
        <w:spacing w:line="276" w:lineRule="auto"/>
        <w:rPr>
          <w:rFonts w:ascii="Arial" w:hAnsi="Arial" w:cs="Arial"/>
          <w:color w:val="002060"/>
          <w:sz w:val="18"/>
          <w:szCs w:val="18"/>
        </w:rPr>
      </w:pPr>
    </w:p>
    <w:p w14:paraId="6C52D347" w14:textId="77777777" w:rsidR="00DF266C" w:rsidRPr="0030725F" w:rsidRDefault="00DF266C" w:rsidP="0030725F">
      <w:pPr>
        <w:spacing w:line="276" w:lineRule="auto"/>
        <w:rPr>
          <w:rFonts w:ascii="Arial" w:hAnsi="Arial" w:cs="Arial"/>
          <w:color w:val="002060"/>
          <w:sz w:val="18"/>
          <w:szCs w:val="18"/>
        </w:rPr>
      </w:pPr>
    </w:p>
    <w:p w14:paraId="3B328BCC" w14:textId="5C7FCE7F" w:rsidR="0030725F" w:rsidRDefault="00DF266C"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8. COMUNICAREA ÎNTRE PĂRȚI</w:t>
      </w:r>
    </w:p>
    <w:p w14:paraId="5E98E39F" w14:textId="77777777" w:rsidR="00DF266C" w:rsidRPr="00DF266C" w:rsidRDefault="00DF266C" w:rsidP="00DF266C">
      <w:pPr>
        <w:rPr>
          <w:lang w:val="en-US"/>
        </w:rPr>
      </w:pPr>
    </w:p>
    <w:p w14:paraId="1D29E1A9" w14:textId="32EA93CA" w:rsidR="0030725F" w:rsidRPr="0030725F" w:rsidRDefault="0030725F" w:rsidP="00873B69">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comunicare făcută de Părți va fi redactată în scris și depusă personal de Parte sau expediată prin scrisoare recomandată cu confirmare de primire sau prin alt mijloc de comunicare care asigură confirmarea primirii documentului.</w:t>
      </w:r>
    </w:p>
    <w:p w14:paraId="6AC2CDFC" w14:textId="77777777" w:rsidR="0030725F" w:rsidRPr="0030725F" w:rsidRDefault="0030725F" w:rsidP="00873B69">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 xml:space="preserve">Comunicările între Părți se pot face și prin fax sau e-mail, cu condiția confirmării în scris a primirii </w:t>
      </w:r>
      <w:proofErr w:type="spellStart"/>
      <w:r w:rsidRPr="0030725F">
        <w:rPr>
          <w:rFonts w:ascii="Arial" w:hAnsi="Arial" w:cs="Arial"/>
          <w:color w:val="002060"/>
          <w:sz w:val="18"/>
          <w:szCs w:val="18"/>
        </w:rPr>
        <w:t>documentuluii</w:t>
      </w:r>
      <w:proofErr w:type="spellEnd"/>
      <w:r w:rsidRPr="0030725F">
        <w:rPr>
          <w:rFonts w:ascii="Arial" w:hAnsi="Arial" w:cs="Arial"/>
          <w:color w:val="002060"/>
          <w:sz w:val="18"/>
          <w:szCs w:val="18"/>
        </w:rPr>
        <w:t>.</w:t>
      </w:r>
    </w:p>
    <w:p w14:paraId="4E652239" w14:textId="4080406E" w:rsidR="0030725F" w:rsidRPr="0030725F" w:rsidRDefault="0030725F" w:rsidP="00873B69">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18DED135" w14:textId="13349CB2" w:rsidR="0030725F" w:rsidRPr="0030725F" w:rsidRDefault="0030725F" w:rsidP="00873B69">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Adresele la care se transmit comunicările sunt următoarele:</w:t>
      </w:r>
    </w:p>
    <w:tbl>
      <w:tblPr>
        <w:tblW w:w="0" w:type="auto"/>
        <w:tblInd w:w="706" w:type="dxa"/>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2126"/>
        <w:gridCol w:w="6342"/>
      </w:tblGrid>
      <w:tr w:rsidR="00DF266C" w:rsidRPr="0030725F" w14:paraId="36C9ADF3" w14:textId="77777777" w:rsidTr="00DF266C">
        <w:tc>
          <w:tcPr>
            <w:tcW w:w="8468" w:type="dxa"/>
            <w:gridSpan w:val="2"/>
            <w:shd w:val="clear" w:color="auto" w:fill="DBE5F1" w:themeFill="accent1" w:themeFillTint="33"/>
          </w:tcPr>
          <w:p w14:paraId="2A0256D3" w14:textId="396665FE" w:rsidR="00DF266C" w:rsidRPr="0030725F" w:rsidRDefault="00DF266C" w:rsidP="0030725F">
            <w:pPr>
              <w:spacing w:line="276" w:lineRule="auto"/>
              <w:rPr>
                <w:rFonts w:ascii="Arial" w:hAnsi="Arial" w:cs="Arial"/>
                <w:color w:val="002060"/>
                <w:sz w:val="18"/>
                <w:szCs w:val="18"/>
              </w:rPr>
            </w:pPr>
            <w:r w:rsidRPr="0030725F">
              <w:rPr>
                <w:rFonts w:ascii="Arial" w:hAnsi="Arial" w:cs="Arial"/>
                <w:color w:val="002060"/>
                <w:sz w:val="18"/>
                <w:szCs w:val="18"/>
              </w:rPr>
              <w:t>Pentru</w:t>
            </w:r>
            <w:r>
              <w:rPr>
                <w:rFonts w:ascii="Arial" w:hAnsi="Arial" w:cs="Arial"/>
                <w:color w:val="002060"/>
                <w:sz w:val="18"/>
                <w:szCs w:val="18"/>
              </w:rPr>
              <w:t xml:space="preserve"> </w:t>
            </w:r>
            <w:r w:rsidRPr="0030725F">
              <w:rPr>
                <w:rFonts w:ascii="Arial" w:hAnsi="Arial" w:cs="Arial"/>
                <w:color w:val="002060"/>
                <w:sz w:val="18"/>
                <w:szCs w:val="18"/>
              </w:rPr>
              <w:t>Autoritatea contractantă</w:t>
            </w:r>
          </w:p>
        </w:tc>
      </w:tr>
      <w:tr w:rsidR="0030725F" w:rsidRPr="0030725F" w14:paraId="588E8505" w14:textId="77777777" w:rsidTr="00DF266C">
        <w:tc>
          <w:tcPr>
            <w:tcW w:w="2126" w:type="dxa"/>
            <w:shd w:val="clear" w:color="auto" w:fill="auto"/>
            <w:vAlign w:val="center"/>
          </w:tcPr>
          <w:p w14:paraId="72232030"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Adresă:</w:t>
            </w:r>
          </w:p>
        </w:tc>
        <w:tc>
          <w:tcPr>
            <w:tcW w:w="6342" w:type="dxa"/>
            <w:shd w:val="clear" w:color="auto" w:fill="auto"/>
          </w:tcPr>
          <w:p w14:paraId="4896B445" w14:textId="3E33EE35" w:rsidR="0030725F" w:rsidRPr="00744201" w:rsidRDefault="0030725F" w:rsidP="0030725F">
            <w:pPr>
              <w:spacing w:line="276" w:lineRule="auto"/>
              <w:rPr>
                <w:rFonts w:ascii="Arial" w:hAnsi="Arial" w:cs="Arial"/>
                <w:b/>
                <w:bCs/>
                <w:color w:val="002060"/>
                <w:sz w:val="18"/>
                <w:szCs w:val="18"/>
                <w:highlight w:val="cyan"/>
              </w:rPr>
            </w:pPr>
          </w:p>
        </w:tc>
      </w:tr>
      <w:tr w:rsidR="0030725F" w:rsidRPr="0030725F" w14:paraId="5550F938" w14:textId="77777777" w:rsidTr="00DF266C">
        <w:tc>
          <w:tcPr>
            <w:tcW w:w="2126" w:type="dxa"/>
            <w:shd w:val="clear" w:color="auto" w:fill="auto"/>
            <w:vAlign w:val="center"/>
          </w:tcPr>
          <w:p w14:paraId="6E91F55E"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Telefon/Fax:</w:t>
            </w:r>
          </w:p>
        </w:tc>
        <w:tc>
          <w:tcPr>
            <w:tcW w:w="6342" w:type="dxa"/>
            <w:shd w:val="clear" w:color="auto" w:fill="auto"/>
          </w:tcPr>
          <w:p w14:paraId="707F0E35" w14:textId="6C590515" w:rsidR="0030725F" w:rsidRPr="00744201" w:rsidRDefault="0030725F" w:rsidP="0030725F">
            <w:pPr>
              <w:spacing w:line="276" w:lineRule="auto"/>
              <w:rPr>
                <w:rFonts w:ascii="Arial" w:hAnsi="Arial" w:cs="Arial"/>
                <w:b/>
                <w:bCs/>
                <w:color w:val="002060"/>
                <w:sz w:val="18"/>
                <w:szCs w:val="18"/>
                <w:highlight w:val="cyan"/>
              </w:rPr>
            </w:pPr>
          </w:p>
        </w:tc>
      </w:tr>
      <w:tr w:rsidR="0030725F" w:rsidRPr="0030725F" w14:paraId="6BA7AC3F" w14:textId="77777777" w:rsidTr="00DF266C">
        <w:tc>
          <w:tcPr>
            <w:tcW w:w="2126" w:type="dxa"/>
            <w:shd w:val="clear" w:color="auto" w:fill="auto"/>
            <w:vAlign w:val="center"/>
          </w:tcPr>
          <w:p w14:paraId="1E75BDD3"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E-mail:</w:t>
            </w:r>
          </w:p>
        </w:tc>
        <w:tc>
          <w:tcPr>
            <w:tcW w:w="6342" w:type="dxa"/>
            <w:shd w:val="clear" w:color="auto" w:fill="auto"/>
          </w:tcPr>
          <w:p w14:paraId="26001162" w14:textId="2E24E719" w:rsidR="0030725F" w:rsidRPr="00744201" w:rsidRDefault="0030725F" w:rsidP="0030725F">
            <w:pPr>
              <w:spacing w:line="276" w:lineRule="auto"/>
              <w:rPr>
                <w:rFonts w:ascii="Arial" w:hAnsi="Arial" w:cs="Arial"/>
                <w:b/>
                <w:bCs/>
                <w:color w:val="002060"/>
                <w:sz w:val="18"/>
                <w:szCs w:val="18"/>
                <w:highlight w:val="cyan"/>
              </w:rPr>
            </w:pPr>
          </w:p>
        </w:tc>
      </w:tr>
      <w:tr w:rsidR="0030725F" w:rsidRPr="0030725F" w14:paraId="619A37F8" w14:textId="77777777" w:rsidTr="00DF266C">
        <w:tc>
          <w:tcPr>
            <w:tcW w:w="2126" w:type="dxa"/>
            <w:shd w:val="clear" w:color="auto" w:fill="auto"/>
            <w:vAlign w:val="center"/>
          </w:tcPr>
          <w:p w14:paraId="1A87F050" w14:textId="77777777" w:rsidR="0030725F" w:rsidRPr="00CF5F6E" w:rsidRDefault="0030725F" w:rsidP="00DF266C">
            <w:pPr>
              <w:spacing w:line="276" w:lineRule="auto"/>
              <w:jc w:val="right"/>
              <w:rPr>
                <w:rFonts w:ascii="Arial" w:hAnsi="Arial" w:cs="Arial"/>
                <w:color w:val="002060"/>
                <w:sz w:val="16"/>
                <w:szCs w:val="16"/>
              </w:rPr>
            </w:pPr>
            <w:r w:rsidRPr="00CF5F6E">
              <w:rPr>
                <w:rFonts w:ascii="Arial" w:hAnsi="Arial" w:cs="Arial"/>
                <w:color w:val="002060"/>
                <w:sz w:val="16"/>
                <w:szCs w:val="16"/>
              </w:rPr>
              <w:t>Persoana de contact:</w:t>
            </w:r>
          </w:p>
        </w:tc>
        <w:tc>
          <w:tcPr>
            <w:tcW w:w="6342" w:type="dxa"/>
            <w:shd w:val="clear" w:color="auto" w:fill="auto"/>
          </w:tcPr>
          <w:p w14:paraId="6C1AF79D" w14:textId="58C27648" w:rsidR="0030725F" w:rsidRPr="00744201" w:rsidRDefault="0030725F" w:rsidP="0030725F">
            <w:pPr>
              <w:spacing w:line="276" w:lineRule="auto"/>
              <w:rPr>
                <w:rFonts w:ascii="Arial" w:hAnsi="Arial" w:cs="Arial"/>
                <w:b/>
                <w:bCs/>
                <w:color w:val="002060"/>
                <w:sz w:val="18"/>
                <w:szCs w:val="18"/>
                <w:highlight w:val="cyan"/>
              </w:rPr>
            </w:pPr>
          </w:p>
        </w:tc>
      </w:tr>
    </w:tbl>
    <w:p w14:paraId="746221B2" w14:textId="77777777" w:rsidR="0030725F" w:rsidRDefault="0030725F" w:rsidP="0030725F">
      <w:pPr>
        <w:spacing w:line="276" w:lineRule="auto"/>
        <w:rPr>
          <w:rFonts w:ascii="Arial" w:hAnsi="Arial" w:cs="Arial"/>
          <w:color w:val="002060"/>
          <w:sz w:val="18"/>
          <w:szCs w:val="18"/>
        </w:rPr>
      </w:pPr>
    </w:p>
    <w:tbl>
      <w:tblPr>
        <w:tblW w:w="8474" w:type="dxa"/>
        <w:tblInd w:w="706" w:type="dxa"/>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2126"/>
        <w:gridCol w:w="6348"/>
      </w:tblGrid>
      <w:tr w:rsidR="00DF266C" w:rsidRPr="0030725F" w14:paraId="68434542" w14:textId="77777777" w:rsidTr="00DF266C">
        <w:tc>
          <w:tcPr>
            <w:tcW w:w="8474" w:type="dxa"/>
            <w:gridSpan w:val="2"/>
            <w:shd w:val="clear" w:color="auto" w:fill="DBE5F1" w:themeFill="accent1" w:themeFillTint="33"/>
          </w:tcPr>
          <w:p w14:paraId="6B189707" w14:textId="25806E3C" w:rsidR="00DF266C" w:rsidRPr="0030725F" w:rsidRDefault="00DF266C" w:rsidP="00DF266C">
            <w:pPr>
              <w:spacing w:line="276" w:lineRule="auto"/>
              <w:rPr>
                <w:rFonts w:ascii="Arial" w:hAnsi="Arial" w:cs="Arial"/>
                <w:color w:val="002060"/>
                <w:sz w:val="18"/>
                <w:szCs w:val="18"/>
              </w:rPr>
            </w:pPr>
            <w:r w:rsidRPr="0030725F">
              <w:rPr>
                <w:rFonts w:ascii="Arial" w:hAnsi="Arial" w:cs="Arial"/>
                <w:color w:val="002060"/>
                <w:sz w:val="18"/>
                <w:szCs w:val="18"/>
              </w:rPr>
              <w:t>Pentru Contractant</w:t>
            </w:r>
          </w:p>
        </w:tc>
      </w:tr>
      <w:tr w:rsidR="00DF266C" w:rsidRPr="0030725F" w14:paraId="5B762391" w14:textId="77777777" w:rsidTr="00DF266C">
        <w:tc>
          <w:tcPr>
            <w:tcW w:w="2126" w:type="dxa"/>
            <w:vAlign w:val="center"/>
          </w:tcPr>
          <w:p w14:paraId="2602B2B7" w14:textId="44F6AE74"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Adresă:</w:t>
            </w:r>
          </w:p>
        </w:tc>
        <w:tc>
          <w:tcPr>
            <w:tcW w:w="6348" w:type="dxa"/>
            <w:shd w:val="clear" w:color="auto" w:fill="auto"/>
          </w:tcPr>
          <w:p w14:paraId="77C4DB7A" w14:textId="37409DF2" w:rsidR="00DF266C" w:rsidRPr="00DF266C" w:rsidRDefault="00DF266C" w:rsidP="00DF266C">
            <w:pPr>
              <w:spacing w:line="276" w:lineRule="auto"/>
              <w:rPr>
                <w:rFonts w:ascii="Arial" w:hAnsi="Arial" w:cs="Arial"/>
                <w:b/>
                <w:bCs/>
                <w:color w:val="002060"/>
                <w:sz w:val="18"/>
                <w:szCs w:val="18"/>
              </w:rPr>
            </w:pPr>
          </w:p>
        </w:tc>
      </w:tr>
      <w:tr w:rsidR="00DF266C" w:rsidRPr="0030725F" w14:paraId="384D63E3" w14:textId="77777777" w:rsidTr="00DF266C">
        <w:tc>
          <w:tcPr>
            <w:tcW w:w="2126" w:type="dxa"/>
            <w:vAlign w:val="center"/>
          </w:tcPr>
          <w:p w14:paraId="13BAED17" w14:textId="468F78B9"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Telefon/Fax:</w:t>
            </w:r>
          </w:p>
        </w:tc>
        <w:tc>
          <w:tcPr>
            <w:tcW w:w="6348" w:type="dxa"/>
            <w:shd w:val="clear" w:color="auto" w:fill="auto"/>
          </w:tcPr>
          <w:p w14:paraId="5E3F5FD2" w14:textId="44F81512" w:rsidR="00DF266C" w:rsidRPr="00DF266C" w:rsidRDefault="00DF266C" w:rsidP="00DF266C">
            <w:pPr>
              <w:spacing w:line="276" w:lineRule="auto"/>
              <w:rPr>
                <w:rFonts w:ascii="Arial" w:hAnsi="Arial" w:cs="Arial"/>
                <w:b/>
                <w:bCs/>
                <w:color w:val="002060"/>
                <w:sz w:val="18"/>
                <w:szCs w:val="18"/>
              </w:rPr>
            </w:pPr>
          </w:p>
        </w:tc>
      </w:tr>
      <w:tr w:rsidR="00DF266C" w:rsidRPr="0030725F" w14:paraId="1562A1DB" w14:textId="77777777" w:rsidTr="00DF266C">
        <w:tc>
          <w:tcPr>
            <w:tcW w:w="2126" w:type="dxa"/>
            <w:vAlign w:val="center"/>
          </w:tcPr>
          <w:p w14:paraId="26CC887C" w14:textId="09173038"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E-mail:</w:t>
            </w:r>
          </w:p>
        </w:tc>
        <w:tc>
          <w:tcPr>
            <w:tcW w:w="6348" w:type="dxa"/>
            <w:shd w:val="clear" w:color="auto" w:fill="auto"/>
          </w:tcPr>
          <w:p w14:paraId="0BFDBC22" w14:textId="7C4D2A4D" w:rsidR="00DF266C" w:rsidRPr="00DF266C" w:rsidRDefault="00DF266C" w:rsidP="00DF266C">
            <w:pPr>
              <w:spacing w:line="276" w:lineRule="auto"/>
              <w:rPr>
                <w:rFonts w:ascii="Arial" w:hAnsi="Arial" w:cs="Arial"/>
                <w:b/>
                <w:bCs/>
                <w:color w:val="002060"/>
                <w:sz w:val="18"/>
                <w:szCs w:val="18"/>
              </w:rPr>
            </w:pPr>
          </w:p>
        </w:tc>
      </w:tr>
      <w:tr w:rsidR="00DF266C" w:rsidRPr="0030725F" w14:paraId="22CBE5A7" w14:textId="77777777" w:rsidTr="00DF266C">
        <w:tc>
          <w:tcPr>
            <w:tcW w:w="2126" w:type="dxa"/>
            <w:vAlign w:val="center"/>
          </w:tcPr>
          <w:p w14:paraId="0C0CB53F" w14:textId="59A1941B" w:rsidR="00DF266C" w:rsidRPr="00DF266C" w:rsidRDefault="00DF266C" w:rsidP="00DF266C">
            <w:pPr>
              <w:spacing w:line="276" w:lineRule="auto"/>
              <w:jc w:val="right"/>
              <w:rPr>
                <w:rFonts w:ascii="Arial" w:hAnsi="Arial" w:cs="Arial"/>
                <w:color w:val="002060"/>
                <w:sz w:val="16"/>
                <w:szCs w:val="16"/>
              </w:rPr>
            </w:pPr>
            <w:r w:rsidRPr="00DF266C">
              <w:rPr>
                <w:rFonts w:ascii="Arial" w:hAnsi="Arial" w:cs="Arial"/>
                <w:color w:val="002060"/>
                <w:sz w:val="16"/>
                <w:szCs w:val="16"/>
              </w:rPr>
              <w:t>Persoana de contact:</w:t>
            </w:r>
          </w:p>
        </w:tc>
        <w:tc>
          <w:tcPr>
            <w:tcW w:w="6348" w:type="dxa"/>
            <w:shd w:val="clear" w:color="auto" w:fill="auto"/>
          </w:tcPr>
          <w:p w14:paraId="03E81200" w14:textId="375CD937" w:rsidR="00DF266C" w:rsidRPr="00DF266C" w:rsidRDefault="00DF266C" w:rsidP="00DF266C">
            <w:pPr>
              <w:spacing w:line="276" w:lineRule="auto"/>
              <w:rPr>
                <w:rFonts w:ascii="Arial" w:hAnsi="Arial" w:cs="Arial"/>
                <w:b/>
                <w:bCs/>
                <w:color w:val="002060"/>
                <w:sz w:val="18"/>
                <w:szCs w:val="18"/>
              </w:rPr>
            </w:pPr>
          </w:p>
        </w:tc>
      </w:tr>
    </w:tbl>
    <w:p w14:paraId="500ECA68" w14:textId="77777777" w:rsidR="00DF266C" w:rsidRDefault="00DF266C" w:rsidP="0030725F">
      <w:pPr>
        <w:spacing w:line="276" w:lineRule="auto"/>
        <w:rPr>
          <w:rFonts w:ascii="Arial" w:hAnsi="Arial" w:cs="Arial"/>
          <w:color w:val="002060"/>
          <w:sz w:val="18"/>
          <w:szCs w:val="18"/>
        </w:rPr>
      </w:pPr>
    </w:p>
    <w:p w14:paraId="3362A9CB" w14:textId="77777777" w:rsidR="00DF266C" w:rsidRPr="0030725F" w:rsidRDefault="00DF266C" w:rsidP="0030725F">
      <w:pPr>
        <w:spacing w:line="276" w:lineRule="auto"/>
        <w:rPr>
          <w:rFonts w:ascii="Arial" w:hAnsi="Arial" w:cs="Arial"/>
          <w:color w:val="002060"/>
          <w:sz w:val="18"/>
          <w:szCs w:val="18"/>
        </w:rPr>
      </w:pPr>
    </w:p>
    <w:p w14:paraId="73B3AC7C" w14:textId="342EA848" w:rsidR="0030725F" w:rsidRPr="0030725F" w:rsidRDefault="0030725F" w:rsidP="00873B69">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 xml:space="preserve">Orice document (dispoziție, adresă, propunere, înregistrare, </w:t>
      </w:r>
      <w:proofErr w:type="spellStart"/>
      <w:r w:rsidRPr="0030725F">
        <w:rPr>
          <w:rFonts w:ascii="Arial" w:hAnsi="Arial" w:cs="Arial"/>
          <w:color w:val="002060"/>
          <w:sz w:val="18"/>
          <w:szCs w:val="18"/>
        </w:rPr>
        <w:t>Proces-Verbal</w:t>
      </w:r>
      <w:proofErr w:type="spellEnd"/>
      <w:r w:rsidRPr="0030725F">
        <w:rPr>
          <w:rFonts w:ascii="Arial" w:hAnsi="Arial" w:cs="Arial"/>
          <w:color w:val="002060"/>
          <w:sz w:val="18"/>
          <w:szCs w:val="18"/>
        </w:rPr>
        <w:t xml:space="preserve"> de Recepție, notificare și altele) întocmit în cadrul Contractului, este realizat și transmis, în scris, într-o formă ce poate fi citită, reprodusă și înregistrată.</w:t>
      </w:r>
    </w:p>
    <w:p w14:paraId="4EED16F1" w14:textId="7CFA9E0E" w:rsidR="0030725F" w:rsidRDefault="0030725F" w:rsidP="00873B69">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comunicare între Părți trebuie să conțină precizări cu privire la elementele de identificare ale Contractului (titlul și numărul de înregistrare) și să fie transmisă la adresa/adresele menționate la pct. 8.4.</w:t>
      </w:r>
    </w:p>
    <w:p w14:paraId="600DA78E"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20AE34CA"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6B857870"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5A598783" w14:textId="77777777" w:rsidR="00DF266C" w:rsidRDefault="00DF266C" w:rsidP="00DF266C">
      <w:pPr>
        <w:widowControl/>
        <w:autoSpaceDE/>
        <w:autoSpaceDN/>
        <w:spacing w:after="160" w:line="276" w:lineRule="auto"/>
        <w:ind w:left="720"/>
        <w:jc w:val="both"/>
        <w:rPr>
          <w:rFonts w:ascii="Arial" w:hAnsi="Arial" w:cs="Arial"/>
          <w:color w:val="002060"/>
          <w:sz w:val="18"/>
          <w:szCs w:val="18"/>
        </w:rPr>
      </w:pPr>
    </w:p>
    <w:p w14:paraId="35457AB8" w14:textId="77777777" w:rsidR="00DF266C" w:rsidRPr="0030725F" w:rsidRDefault="00DF266C" w:rsidP="00DF266C">
      <w:pPr>
        <w:widowControl/>
        <w:autoSpaceDE/>
        <w:autoSpaceDN/>
        <w:spacing w:after="160" w:line="276" w:lineRule="auto"/>
        <w:ind w:left="720"/>
        <w:jc w:val="both"/>
        <w:rPr>
          <w:rFonts w:ascii="Arial" w:hAnsi="Arial" w:cs="Arial"/>
          <w:color w:val="002060"/>
          <w:sz w:val="18"/>
          <w:szCs w:val="18"/>
        </w:rPr>
      </w:pPr>
    </w:p>
    <w:p w14:paraId="78960C2A" w14:textId="358E7F5D" w:rsidR="0030725F" w:rsidRPr="0030725F" w:rsidRDefault="0030725F" w:rsidP="00873B69">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Orice comunicare făcută de una dintre Părți va fi considerată primită:</w:t>
      </w:r>
    </w:p>
    <w:p w14:paraId="2F5DA7B0" w14:textId="77777777" w:rsidR="0030725F" w:rsidRPr="0030725F" w:rsidRDefault="0030725F" w:rsidP="00873B69">
      <w:pPr>
        <w:widowControl/>
        <w:numPr>
          <w:ilvl w:val="0"/>
          <w:numId w:val="10"/>
        </w:numPr>
        <w:autoSpaceDE/>
        <w:autoSpaceDN/>
        <w:spacing w:after="160" w:line="276" w:lineRule="auto"/>
        <w:ind w:left="1170" w:hanging="450"/>
        <w:jc w:val="both"/>
        <w:rPr>
          <w:rFonts w:ascii="Arial" w:hAnsi="Arial" w:cs="Arial"/>
          <w:color w:val="002060"/>
          <w:sz w:val="18"/>
          <w:szCs w:val="18"/>
        </w:rPr>
      </w:pPr>
      <w:r w:rsidRPr="0030725F">
        <w:rPr>
          <w:rFonts w:ascii="Arial" w:hAnsi="Arial" w:cs="Arial"/>
          <w:color w:val="002060"/>
          <w:sz w:val="18"/>
          <w:szCs w:val="18"/>
        </w:rPr>
        <w:t>la momentul înmânării, dacă este depusă personal de către una dintre Părți,</w:t>
      </w:r>
    </w:p>
    <w:p w14:paraId="36F6CB4D" w14:textId="77777777" w:rsidR="0030725F" w:rsidRPr="0030725F" w:rsidRDefault="0030725F" w:rsidP="00873B69">
      <w:pPr>
        <w:widowControl/>
        <w:numPr>
          <w:ilvl w:val="0"/>
          <w:numId w:val="10"/>
        </w:numPr>
        <w:autoSpaceDE/>
        <w:autoSpaceDN/>
        <w:spacing w:after="160" w:line="276" w:lineRule="auto"/>
        <w:ind w:left="1170" w:hanging="450"/>
        <w:jc w:val="both"/>
        <w:rPr>
          <w:rFonts w:ascii="Arial" w:hAnsi="Arial" w:cs="Arial"/>
          <w:color w:val="002060"/>
          <w:sz w:val="18"/>
          <w:szCs w:val="18"/>
        </w:rPr>
      </w:pPr>
      <w:r w:rsidRPr="0030725F">
        <w:rPr>
          <w:rFonts w:ascii="Arial" w:hAnsi="Arial" w:cs="Arial"/>
          <w:color w:val="002060"/>
          <w:sz w:val="18"/>
          <w:szCs w:val="18"/>
        </w:rPr>
        <w:lastRenderedPageBreak/>
        <w:t>la momentul primirii de către destinatar, în cazul trimiterii prin scrisoare recomandată cu confirmare de primire,</w:t>
      </w:r>
    </w:p>
    <w:p w14:paraId="34E223F0" w14:textId="77777777" w:rsidR="0030725F" w:rsidRPr="0030725F" w:rsidRDefault="0030725F" w:rsidP="00873B69">
      <w:pPr>
        <w:widowControl/>
        <w:numPr>
          <w:ilvl w:val="0"/>
          <w:numId w:val="10"/>
        </w:numPr>
        <w:autoSpaceDE/>
        <w:autoSpaceDN/>
        <w:spacing w:after="160" w:line="276" w:lineRule="auto"/>
        <w:ind w:left="1170" w:hanging="450"/>
        <w:jc w:val="both"/>
        <w:rPr>
          <w:rFonts w:ascii="Arial" w:hAnsi="Arial" w:cs="Arial"/>
          <w:color w:val="002060"/>
          <w:sz w:val="18"/>
          <w:szCs w:val="18"/>
        </w:rPr>
      </w:pPr>
      <w:r w:rsidRPr="0030725F">
        <w:rPr>
          <w:rFonts w:ascii="Arial" w:hAnsi="Arial" w:cs="Arial"/>
          <w:color w:val="002060"/>
          <w:sz w:val="18"/>
          <w:szCs w:val="18"/>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6289754B" w14:textId="4581A582" w:rsidR="0030725F" w:rsidRPr="0030725F" w:rsidRDefault="0030725F" w:rsidP="00873B69">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Părțile declară că sunt de acord că nerespectarea cerințelor referitoare la modalitatea de comunicare stabilite în prezentul Contract să fie sancționată cu inopozabilitatea respectivei comunicări.</w:t>
      </w:r>
    </w:p>
    <w:p w14:paraId="4E65A68C" w14:textId="19B73CB4" w:rsidR="0030725F" w:rsidRPr="0030725F" w:rsidRDefault="0030725F" w:rsidP="00873B69">
      <w:pPr>
        <w:widowControl/>
        <w:numPr>
          <w:ilvl w:val="1"/>
          <w:numId w:val="9"/>
        </w:numPr>
        <w:autoSpaceDE/>
        <w:autoSpaceDN/>
        <w:spacing w:after="160" w:line="276" w:lineRule="auto"/>
        <w:ind w:hanging="720"/>
        <w:jc w:val="both"/>
        <w:rPr>
          <w:rFonts w:ascii="Arial" w:hAnsi="Arial" w:cs="Arial"/>
          <w:color w:val="002060"/>
          <w:sz w:val="18"/>
          <w:szCs w:val="18"/>
        </w:rPr>
      </w:pPr>
      <w:r w:rsidRPr="0030725F">
        <w:rPr>
          <w:rFonts w:ascii="Arial" w:hAnsi="Arial" w:cs="Arial"/>
          <w:color w:val="002060"/>
          <w:sz w:val="18"/>
          <w:szCs w:val="18"/>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2CB31CB5" w14:textId="25A07C04" w:rsidR="0030725F" w:rsidRPr="0030725F" w:rsidRDefault="0030725F" w:rsidP="00873B69">
      <w:pPr>
        <w:widowControl/>
        <w:numPr>
          <w:ilvl w:val="1"/>
          <w:numId w:val="9"/>
        </w:numPr>
        <w:autoSpaceDE/>
        <w:autoSpaceDN/>
        <w:spacing w:after="160" w:line="276" w:lineRule="auto"/>
        <w:ind w:hanging="720"/>
        <w:jc w:val="both"/>
        <w:rPr>
          <w:rFonts w:ascii="Arial" w:hAnsi="Arial" w:cs="Arial"/>
          <w:color w:val="002060"/>
          <w:sz w:val="18"/>
          <w:szCs w:val="18"/>
        </w:rPr>
      </w:pPr>
      <w:proofErr w:type="spellStart"/>
      <w:r w:rsidRPr="0030725F">
        <w:rPr>
          <w:rFonts w:ascii="Arial" w:hAnsi="Arial" w:cs="Arial"/>
          <w:color w:val="002060"/>
          <w:sz w:val="18"/>
          <w:szCs w:val="18"/>
        </w:rPr>
        <w:t>Nicio</w:t>
      </w:r>
      <w:proofErr w:type="spellEnd"/>
      <w:r w:rsidRPr="0030725F">
        <w:rPr>
          <w:rFonts w:ascii="Arial" w:hAnsi="Arial" w:cs="Arial"/>
          <w:color w:val="002060"/>
          <w:sz w:val="18"/>
          <w:szCs w:val="18"/>
        </w:rPr>
        <w:t xml:space="preserve"> modificare a datelor de contact prevăzute în prezentul Contract nu este opozabilă celeilalte Părți, decât în cazul în care a fost notificată în prealabil.</w:t>
      </w:r>
    </w:p>
    <w:p w14:paraId="6E61090B" w14:textId="77777777" w:rsidR="0030725F" w:rsidRDefault="0030725F" w:rsidP="0030725F">
      <w:pPr>
        <w:spacing w:line="276" w:lineRule="auto"/>
        <w:rPr>
          <w:rFonts w:ascii="Arial" w:hAnsi="Arial" w:cs="Arial"/>
          <w:color w:val="002060"/>
          <w:sz w:val="18"/>
          <w:szCs w:val="18"/>
        </w:rPr>
      </w:pPr>
    </w:p>
    <w:p w14:paraId="261423E2" w14:textId="77777777" w:rsidR="00DF266C" w:rsidRPr="0030725F" w:rsidRDefault="00DF266C" w:rsidP="0030725F">
      <w:pPr>
        <w:spacing w:line="276" w:lineRule="auto"/>
        <w:rPr>
          <w:rFonts w:ascii="Arial" w:hAnsi="Arial" w:cs="Arial"/>
          <w:color w:val="002060"/>
          <w:sz w:val="18"/>
          <w:szCs w:val="18"/>
        </w:rPr>
      </w:pPr>
    </w:p>
    <w:p w14:paraId="1BA4DB2B" w14:textId="47FF4161" w:rsidR="0030725F" w:rsidRPr="00744201" w:rsidRDefault="00DF266C" w:rsidP="0030725F">
      <w:pPr>
        <w:pStyle w:val="Titlu1"/>
        <w:spacing w:line="276" w:lineRule="auto"/>
        <w:rPr>
          <w:rFonts w:ascii="Arial" w:hAnsi="Arial" w:cs="Arial"/>
          <w:color w:val="002060"/>
          <w:sz w:val="22"/>
          <w:szCs w:val="22"/>
          <w:lang w:val="fr-FR"/>
        </w:rPr>
      </w:pPr>
      <w:r w:rsidRPr="00744201">
        <w:rPr>
          <w:rFonts w:ascii="Arial" w:hAnsi="Arial" w:cs="Arial"/>
          <w:color w:val="002060"/>
          <w:sz w:val="22"/>
          <w:szCs w:val="22"/>
          <w:lang w:val="fr-FR"/>
        </w:rPr>
        <w:t>9. GARANȚIA DE BUNĂ EXECUȚIE A CONTRACTULUI</w:t>
      </w:r>
    </w:p>
    <w:p w14:paraId="7FFEBB35" w14:textId="77777777" w:rsidR="00DF266C" w:rsidRPr="00744201" w:rsidRDefault="00DF266C" w:rsidP="00DF266C">
      <w:pPr>
        <w:rPr>
          <w:lang w:val="fr-FR"/>
        </w:rPr>
      </w:pPr>
    </w:p>
    <w:p w14:paraId="1E78B0F4" w14:textId="3D07F190" w:rsidR="0030725F" w:rsidRPr="00DF266C" w:rsidRDefault="00DF266C" w:rsidP="00873B69">
      <w:pPr>
        <w:widowControl/>
        <w:numPr>
          <w:ilvl w:val="1"/>
          <w:numId w:val="11"/>
        </w:numPr>
        <w:tabs>
          <w:tab w:val="left" w:pos="720"/>
        </w:tabs>
        <w:autoSpaceDE/>
        <w:autoSpaceDN/>
        <w:spacing w:after="160" w:line="276" w:lineRule="auto"/>
        <w:ind w:left="720" w:hanging="720"/>
        <w:jc w:val="both"/>
        <w:rPr>
          <w:rFonts w:ascii="Arial" w:hAnsi="Arial" w:cs="Arial"/>
          <w:color w:val="002060"/>
          <w:sz w:val="18"/>
          <w:szCs w:val="18"/>
        </w:rPr>
      </w:pPr>
      <w:r w:rsidRPr="00DF266C">
        <w:rPr>
          <w:rFonts w:ascii="Arial" w:hAnsi="Arial" w:cs="Arial"/>
          <w:color w:val="002060"/>
          <w:sz w:val="18"/>
          <w:szCs w:val="18"/>
        </w:rPr>
        <w:t>Nu se va constitui garanție de bună execuție</w:t>
      </w:r>
    </w:p>
    <w:p w14:paraId="18941215" w14:textId="77777777" w:rsidR="0030725F" w:rsidRDefault="0030725F" w:rsidP="0030725F">
      <w:pPr>
        <w:spacing w:line="276" w:lineRule="auto"/>
        <w:rPr>
          <w:rFonts w:ascii="Arial" w:hAnsi="Arial" w:cs="Arial"/>
          <w:color w:val="002060"/>
          <w:sz w:val="18"/>
          <w:szCs w:val="18"/>
        </w:rPr>
      </w:pPr>
    </w:p>
    <w:p w14:paraId="47FA67C1" w14:textId="77777777" w:rsidR="00DF266C" w:rsidRPr="0030725F" w:rsidRDefault="00DF266C" w:rsidP="0030725F">
      <w:pPr>
        <w:spacing w:line="276" w:lineRule="auto"/>
        <w:rPr>
          <w:rFonts w:ascii="Arial" w:hAnsi="Arial" w:cs="Arial"/>
          <w:color w:val="002060"/>
          <w:sz w:val="18"/>
          <w:szCs w:val="18"/>
        </w:rPr>
      </w:pPr>
    </w:p>
    <w:p w14:paraId="20859C9C" w14:textId="733B431F" w:rsidR="00DF266C" w:rsidRDefault="00DF266C" w:rsidP="00DF266C">
      <w:pPr>
        <w:pStyle w:val="Titlu1"/>
        <w:spacing w:line="276" w:lineRule="auto"/>
        <w:rPr>
          <w:rFonts w:ascii="Arial" w:hAnsi="Arial" w:cs="Arial"/>
          <w:color w:val="002060"/>
          <w:sz w:val="22"/>
          <w:szCs w:val="22"/>
        </w:rPr>
      </w:pPr>
      <w:r w:rsidRPr="00DF266C">
        <w:rPr>
          <w:rFonts w:ascii="Arial" w:hAnsi="Arial" w:cs="Arial"/>
          <w:color w:val="002060"/>
          <w:sz w:val="22"/>
          <w:szCs w:val="22"/>
        </w:rPr>
        <w:t>10. ÎNCEPERE, ÎNTÂRZIERI, SISTARE</w:t>
      </w:r>
    </w:p>
    <w:p w14:paraId="45EA5437" w14:textId="77777777" w:rsidR="00DF266C" w:rsidRPr="00DF266C" w:rsidRDefault="00DF266C" w:rsidP="00DF266C">
      <w:pPr>
        <w:rPr>
          <w:lang w:val="en-US"/>
        </w:rPr>
      </w:pPr>
    </w:p>
    <w:p w14:paraId="56584BAF" w14:textId="77777777" w:rsidR="0030725F" w:rsidRPr="0030725F" w:rsidRDefault="0030725F" w:rsidP="00873B69">
      <w:pPr>
        <w:widowControl/>
        <w:numPr>
          <w:ilvl w:val="1"/>
          <w:numId w:val="12"/>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Contractantul are obligația de a începe furnizarea Produselor în conformitate cu prevederile art. 5.3 din prezentul contract.</w:t>
      </w:r>
    </w:p>
    <w:p w14:paraId="145C6CA4" w14:textId="77777777" w:rsidR="0030725F" w:rsidRPr="0030725F" w:rsidRDefault="0030725F" w:rsidP="00873B69">
      <w:pPr>
        <w:widowControl/>
        <w:numPr>
          <w:ilvl w:val="1"/>
          <w:numId w:val="12"/>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În cazul 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38C090EB" w14:textId="5C5B3738" w:rsidR="0030725F" w:rsidRDefault="0030725F" w:rsidP="0030725F">
      <w:pPr>
        <w:spacing w:line="276" w:lineRule="auto"/>
        <w:rPr>
          <w:rFonts w:ascii="Arial" w:hAnsi="Arial" w:cs="Arial"/>
          <w:color w:val="002060"/>
          <w:sz w:val="18"/>
          <w:szCs w:val="18"/>
        </w:rPr>
      </w:pPr>
    </w:p>
    <w:p w14:paraId="0078A4DE" w14:textId="77777777" w:rsidR="00DF266C" w:rsidRPr="0030725F" w:rsidRDefault="00DF266C" w:rsidP="0030725F">
      <w:pPr>
        <w:spacing w:line="276" w:lineRule="auto"/>
        <w:rPr>
          <w:rFonts w:ascii="Arial" w:hAnsi="Arial" w:cs="Arial"/>
          <w:color w:val="002060"/>
          <w:sz w:val="18"/>
          <w:szCs w:val="18"/>
        </w:rPr>
      </w:pPr>
    </w:p>
    <w:p w14:paraId="4E8449D5" w14:textId="4008EFB1" w:rsidR="0030725F" w:rsidRDefault="00DF266C"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11</w:t>
      </w:r>
      <w:proofErr w:type="gramStart"/>
      <w:r w:rsidRPr="00DF266C">
        <w:rPr>
          <w:rFonts w:ascii="Arial" w:hAnsi="Arial" w:cs="Arial"/>
          <w:color w:val="002060"/>
          <w:sz w:val="22"/>
          <w:szCs w:val="22"/>
        </w:rPr>
        <w:t>.DERULAREA</w:t>
      </w:r>
      <w:proofErr w:type="gramEnd"/>
      <w:r w:rsidRPr="00DF266C">
        <w:rPr>
          <w:rFonts w:ascii="Arial" w:hAnsi="Arial" w:cs="Arial"/>
          <w:color w:val="002060"/>
          <w:sz w:val="22"/>
          <w:szCs w:val="22"/>
        </w:rPr>
        <w:t xml:space="preserve"> ȘI MONITORIZAREA CONTRACTULUI</w:t>
      </w:r>
    </w:p>
    <w:p w14:paraId="18C92028" w14:textId="77777777" w:rsidR="00DF266C" w:rsidRPr="00DF266C" w:rsidRDefault="00DF266C" w:rsidP="00DF266C">
      <w:pPr>
        <w:rPr>
          <w:lang w:val="en-US"/>
        </w:rPr>
      </w:pPr>
    </w:p>
    <w:p w14:paraId="44114EA4" w14:textId="77777777" w:rsidR="0030725F" w:rsidRPr="0030725F" w:rsidRDefault="0030725F" w:rsidP="00873B69">
      <w:pPr>
        <w:widowControl/>
        <w:numPr>
          <w:ilvl w:val="1"/>
          <w:numId w:val="13"/>
        </w:numPr>
        <w:autoSpaceDE/>
        <w:autoSpaceDN/>
        <w:spacing w:after="160" w:line="276" w:lineRule="auto"/>
        <w:ind w:hanging="768"/>
        <w:jc w:val="both"/>
        <w:rPr>
          <w:rFonts w:ascii="Arial" w:hAnsi="Arial" w:cs="Arial"/>
          <w:color w:val="002060"/>
          <w:sz w:val="18"/>
          <w:szCs w:val="18"/>
        </w:rPr>
      </w:pPr>
      <w:r w:rsidRPr="0030725F">
        <w:rPr>
          <w:rFonts w:ascii="Arial" w:hAnsi="Arial" w:cs="Arial"/>
          <w:color w:val="002060"/>
          <w:sz w:val="18"/>
          <w:szCs w:val="18"/>
        </w:rPr>
        <w:t>Raportarea în cadrul Contractului de achiziție publică de Produse</w:t>
      </w:r>
    </w:p>
    <w:p w14:paraId="6702B062" w14:textId="72D25E6C" w:rsidR="0030725F" w:rsidRPr="0030725F" w:rsidRDefault="0030725F" w:rsidP="00873B69">
      <w:pPr>
        <w:widowControl/>
        <w:numPr>
          <w:ilvl w:val="0"/>
          <w:numId w:val="14"/>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Dacă este cazul, Contractantul va prezenta documentele și rapoartele conform celor specificate în Caietul de Sarcini și cu respectarea Graficului de livrare acceptat de către Autoritatea</w:t>
      </w:r>
      <w:r w:rsidR="00CA667A">
        <w:rPr>
          <w:rFonts w:ascii="Arial" w:hAnsi="Arial" w:cs="Arial"/>
          <w:color w:val="002060"/>
          <w:sz w:val="18"/>
          <w:szCs w:val="18"/>
        </w:rPr>
        <w:t xml:space="preserve"> </w:t>
      </w:r>
      <w:r w:rsidRPr="0030725F">
        <w:rPr>
          <w:rFonts w:ascii="Arial" w:hAnsi="Arial" w:cs="Arial"/>
          <w:color w:val="002060"/>
          <w:sz w:val="18"/>
          <w:szCs w:val="18"/>
        </w:rPr>
        <w:t>contractantă.</w:t>
      </w:r>
    </w:p>
    <w:p w14:paraId="6D359264" w14:textId="77777777" w:rsidR="0030725F" w:rsidRPr="0030725F" w:rsidRDefault="0030725F" w:rsidP="00873B69">
      <w:pPr>
        <w:widowControl/>
        <w:numPr>
          <w:ilvl w:val="0"/>
          <w:numId w:val="14"/>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Contractantul are obligația să elaboreze, pe perioada de furnizare a Produselor, toate Rapoartele și documente solicitate conform prevederilor cuprinse în Caietul de Sarcini.</w:t>
      </w:r>
    </w:p>
    <w:p w14:paraId="3B3DEAA8" w14:textId="77777777" w:rsidR="0030725F" w:rsidRPr="0030725F" w:rsidRDefault="0030725F" w:rsidP="00873B69">
      <w:pPr>
        <w:widowControl/>
        <w:numPr>
          <w:ilvl w:val="0"/>
          <w:numId w:val="14"/>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Aprobarea de către Autoritatea/ contractantă a rapoartelor și documentelor realizate și furnizate de către Contractant, va fi făcută astfel cum este stabilit în Caietul de Sarcini și va certifica faptul că acestea sunt conforme cu termenii Contractului.</w:t>
      </w:r>
    </w:p>
    <w:p w14:paraId="51601143" w14:textId="77777777" w:rsidR="0030725F" w:rsidRPr="0030725F" w:rsidRDefault="0030725F" w:rsidP="00873B69">
      <w:pPr>
        <w:widowControl/>
        <w:numPr>
          <w:ilvl w:val="1"/>
          <w:numId w:val="13"/>
        </w:numPr>
        <w:autoSpaceDE/>
        <w:autoSpaceDN/>
        <w:spacing w:after="160" w:line="276" w:lineRule="auto"/>
        <w:ind w:hanging="768"/>
        <w:jc w:val="both"/>
        <w:rPr>
          <w:rFonts w:ascii="Arial" w:hAnsi="Arial" w:cs="Arial"/>
          <w:color w:val="002060"/>
          <w:sz w:val="18"/>
          <w:szCs w:val="18"/>
        </w:rPr>
      </w:pPr>
      <w:r w:rsidRPr="0030725F">
        <w:rPr>
          <w:rFonts w:ascii="Arial" w:hAnsi="Arial" w:cs="Arial"/>
          <w:color w:val="002060"/>
          <w:sz w:val="18"/>
          <w:szCs w:val="18"/>
        </w:rPr>
        <w:t>Contractantul va întreprinde toate măsurile și acțiunile necesare sau corespunzătoare pentru realizarea cel puțin a performanțelor contractuale astfel cum sunt stabilite în Caietul de Sarcini.</w:t>
      </w:r>
    </w:p>
    <w:p w14:paraId="6D831632" w14:textId="77777777" w:rsidR="0030725F" w:rsidRPr="0030725F" w:rsidRDefault="0030725F" w:rsidP="00873B69">
      <w:pPr>
        <w:widowControl/>
        <w:numPr>
          <w:ilvl w:val="1"/>
          <w:numId w:val="13"/>
        </w:numPr>
        <w:autoSpaceDE/>
        <w:autoSpaceDN/>
        <w:spacing w:after="160" w:line="276" w:lineRule="auto"/>
        <w:ind w:hanging="768"/>
        <w:jc w:val="both"/>
        <w:rPr>
          <w:rFonts w:ascii="Arial" w:hAnsi="Arial" w:cs="Arial"/>
          <w:color w:val="002060"/>
          <w:sz w:val="18"/>
          <w:szCs w:val="18"/>
        </w:rPr>
      </w:pPr>
      <w:r w:rsidRPr="0030725F">
        <w:rPr>
          <w:rFonts w:ascii="Arial" w:hAnsi="Arial" w:cs="Arial"/>
          <w:color w:val="002060"/>
          <w:sz w:val="18"/>
          <w:szCs w:val="18"/>
        </w:rPr>
        <w:t>Prevederi contractuale privind monitorizarea performanțelor, dacă este cazul</w:t>
      </w:r>
    </w:p>
    <w:p w14:paraId="58F77AB7" w14:textId="77777777" w:rsidR="0030725F" w:rsidRPr="0030725F" w:rsidRDefault="0030725F" w:rsidP="00873B69">
      <w:pPr>
        <w:widowControl/>
        <w:numPr>
          <w:ilvl w:val="1"/>
          <w:numId w:val="1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 xml:space="preserve">La intervalele de referință stabilite în Caietul de Sarcini, Graficul de livrare este analizat și revizuit, dacă este cazul, în cadrul întâlnirilor de lucru stabilite cu scopul analizării stadiului activităților din Contract. </w:t>
      </w:r>
      <w:r w:rsidRPr="0030725F">
        <w:rPr>
          <w:rFonts w:ascii="Arial" w:hAnsi="Arial" w:cs="Arial"/>
          <w:color w:val="002060"/>
          <w:sz w:val="18"/>
          <w:szCs w:val="18"/>
        </w:rPr>
        <w:lastRenderedPageBreak/>
        <w:t>Graficul de livrare poate fi revizuit respectând limitele impuse prin caietul de sarcini cu privire la durata totală a contractului, exclusiv în ipoteza în care termenele de predare de pe parcursul executării contractului sau frecvența termenelor la care s-a stabilit predarea bunurile nu au constituit factori de evaluare.</w:t>
      </w:r>
    </w:p>
    <w:p w14:paraId="292BB6BE" w14:textId="77777777" w:rsidR="0030725F" w:rsidRPr="0030725F" w:rsidRDefault="0030725F" w:rsidP="00873B69">
      <w:pPr>
        <w:widowControl/>
        <w:numPr>
          <w:ilvl w:val="1"/>
          <w:numId w:val="15"/>
        </w:numPr>
        <w:autoSpaceDE/>
        <w:autoSpaceDN/>
        <w:spacing w:after="160" w:line="276" w:lineRule="auto"/>
        <w:ind w:left="720"/>
        <w:jc w:val="both"/>
        <w:rPr>
          <w:rFonts w:ascii="Arial" w:hAnsi="Arial" w:cs="Arial"/>
          <w:color w:val="002060"/>
          <w:sz w:val="18"/>
          <w:szCs w:val="18"/>
        </w:rPr>
      </w:pPr>
      <w:bookmarkStart w:id="1" w:name="_GoBack"/>
      <w:r w:rsidRPr="0030725F">
        <w:rPr>
          <w:rFonts w:ascii="Arial" w:hAnsi="Arial" w:cs="Arial"/>
          <w:color w:val="002060"/>
          <w:sz w:val="18"/>
          <w:szCs w:val="18"/>
        </w:rPr>
        <w:t>Condi</w:t>
      </w:r>
      <w:bookmarkEnd w:id="1"/>
      <w:r w:rsidRPr="0030725F">
        <w:rPr>
          <w:rFonts w:ascii="Arial" w:hAnsi="Arial" w:cs="Arial"/>
          <w:color w:val="002060"/>
          <w:sz w:val="18"/>
          <w:szCs w:val="18"/>
        </w:rPr>
        <w:t>țiile în care se realizează ședințele de monitorizare sunt cele descrise în Caietul de Sarcini.</w:t>
      </w:r>
    </w:p>
    <w:p w14:paraId="0D0E5EF5" w14:textId="77777777" w:rsidR="0030725F" w:rsidRPr="0030725F" w:rsidRDefault="0030725F" w:rsidP="00873B69">
      <w:pPr>
        <w:widowControl/>
        <w:numPr>
          <w:ilvl w:val="1"/>
          <w:numId w:val="1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Pentru prima întâlnire de monitorizare a progresului se utilizează versiunea Graficului de livrare stabilită în Caietul de Sarcini.</w:t>
      </w:r>
    </w:p>
    <w:p w14:paraId="7B5D9EDD" w14:textId="77777777" w:rsidR="0030725F" w:rsidRPr="0030725F" w:rsidRDefault="0030725F" w:rsidP="00873B69">
      <w:pPr>
        <w:widowControl/>
        <w:numPr>
          <w:ilvl w:val="1"/>
          <w:numId w:val="1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Pentru fiecare întâlnire de monitorizare a progresului în cadrul Contractului și de analiză a Graficului de livrare, Contractantul prezintă Autorității contractante informațiile solicitate conform Caietului de Sarcini.</w:t>
      </w:r>
    </w:p>
    <w:p w14:paraId="51A47786" w14:textId="77777777" w:rsidR="0030725F" w:rsidRPr="0030725F" w:rsidRDefault="0030725F" w:rsidP="00873B69">
      <w:pPr>
        <w:widowControl/>
        <w:numPr>
          <w:ilvl w:val="1"/>
          <w:numId w:val="1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Pentru analiza Graficului de livrare de către Autoritatea/ contractantă și emiterea acceptului sau a refuzului Graficului de livrare, Contractantul include, în datele de intrare furnizate pentru fiecare întâlnire de analiză a stadiului realizării activităților din Contract, informații privind situația plăților către Subcontractanți, dacă este cazul.</w:t>
      </w:r>
    </w:p>
    <w:p w14:paraId="2D8A379B" w14:textId="77777777" w:rsidR="0030725F" w:rsidRPr="0030725F" w:rsidRDefault="0030725F" w:rsidP="00873B69">
      <w:pPr>
        <w:widowControl/>
        <w:numPr>
          <w:ilvl w:val="1"/>
          <w:numId w:val="1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Motivele pentru care Autoritatea/ contractantă va putea emite un refuz pentru Graficul de livrare propus spre aprobare sunt cele specificate în Caietul de Sarcini.</w:t>
      </w:r>
    </w:p>
    <w:p w14:paraId="2A840CAD" w14:textId="77777777" w:rsidR="0030725F" w:rsidRPr="0030725F" w:rsidRDefault="0030725F" w:rsidP="00873B69">
      <w:pPr>
        <w:widowControl/>
        <w:numPr>
          <w:ilvl w:val="1"/>
          <w:numId w:val="15"/>
        </w:numPr>
        <w:autoSpaceDE/>
        <w:autoSpaceDN/>
        <w:spacing w:after="160" w:line="276" w:lineRule="auto"/>
        <w:ind w:left="720"/>
        <w:jc w:val="both"/>
        <w:rPr>
          <w:rFonts w:ascii="Arial" w:hAnsi="Arial" w:cs="Arial"/>
          <w:color w:val="002060"/>
          <w:sz w:val="18"/>
          <w:szCs w:val="18"/>
        </w:rPr>
      </w:pPr>
      <w:r w:rsidRPr="0030725F">
        <w:rPr>
          <w:rFonts w:ascii="Arial" w:hAnsi="Arial" w:cs="Arial"/>
          <w:color w:val="002060"/>
          <w:sz w:val="18"/>
          <w:szCs w:val="18"/>
        </w:rPr>
        <w:t>În intervalul stabilit, Autoritatea/ contractantă comunică Contractantului acceptul sau refuzul cu privire la Graficul de livrare prezentat, împreună cu motivele care au stat la baza acceptului sau refuzului Autorității contractante.</w:t>
      </w:r>
    </w:p>
    <w:p w14:paraId="26E71ABF" w14:textId="77777777" w:rsidR="0030725F" w:rsidRDefault="0030725F" w:rsidP="0030725F">
      <w:pPr>
        <w:spacing w:line="276" w:lineRule="auto"/>
        <w:rPr>
          <w:rFonts w:ascii="Arial" w:hAnsi="Arial" w:cs="Arial"/>
          <w:color w:val="002060"/>
          <w:sz w:val="18"/>
          <w:szCs w:val="18"/>
        </w:rPr>
      </w:pPr>
    </w:p>
    <w:p w14:paraId="76956BB3" w14:textId="77777777" w:rsidR="00DF266C" w:rsidRPr="0030725F" w:rsidRDefault="00DF266C" w:rsidP="0030725F">
      <w:pPr>
        <w:spacing w:line="276" w:lineRule="auto"/>
        <w:rPr>
          <w:rFonts w:ascii="Arial" w:hAnsi="Arial" w:cs="Arial"/>
          <w:color w:val="002060"/>
          <w:sz w:val="18"/>
          <w:szCs w:val="18"/>
        </w:rPr>
      </w:pPr>
    </w:p>
    <w:p w14:paraId="0AF9D952" w14:textId="1C8E8E95" w:rsidR="0030725F" w:rsidRDefault="00DF266C"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12. GRAFICUL DE LIVRARE</w:t>
      </w:r>
    </w:p>
    <w:p w14:paraId="47C7A82D" w14:textId="77777777" w:rsidR="00DF266C" w:rsidRPr="00DF266C" w:rsidRDefault="00DF266C" w:rsidP="00DF266C">
      <w:pPr>
        <w:rPr>
          <w:lang w:val="en-US"/>
        </w:rPr>
      </w:pPr>
    </w:p>
    <w:p w14:paraId="2E12E0A7" w14:textId="77777777" w:rsidR="0030725F" w:rsidRPr="0030725F" w:rsidRDefault="0030725F" w:rsidP="00873B69">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Părțile se asigură că, la momentul semnării Contractului, Graficul de livrare reprezintă eșalonarea fizică a livrărilor de Produse din Contract stabilită în corelație cu data efectivă a semnării Contractului și conține datele exacte pentru toate Termenele și/sau Punctele de Reper, astfel cum sunt acestea determinate pentru toate activitățile din Contract. Graficul de plăți va fi corelat cu graficul de livrare a contractului, care va include eșalonarea valorică a livrărilor de Produse din Contract.</w:t>
      </w:r>
    </w:p>
    <w:p w14:paraId="2541338C" w14:textId="77777777" w:rsidR="0030725F" w:rsidRPr="0030725F" w:rsidRDefault="0030725F" w:rsidP="00873B69">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Livrarea Produselor se realizează în succesiunea și cu respectarea termenelor stabilite prin Graficul de livrare, astfel cum este acceptat de către Autoritatea/ contractantă și cum este constituit ca parte integrantă din Contract.</w:t>
      </w:r>
    </w:p>
    <w:p w14:paraId="51634345" w14:textId="77777777" w:rsidR="0030725F" w:rsidRDefault="0030725F" w:rsidP="00873B69">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Verificarea îndeplinirii obligațiilor contractuale de către Contractant și evaluarea stadiului activităților, în sensul respectării Termenelor și Punctelor de Reper stabilite pentru livrarea Produselor, se face prin raportare la conținutul Graficul de livrare acceptat.</w:t>
      </w:r>
    </w:p>
    <w:p w14:paraId="1F919164" w14:textId="77777777" w:rsidR="00DF266C" w:rsidRDefault="00DF266C" w:rsidP="00DF266C">
      <w:pPr>
        <w:widowControl/>
        <w:tabs>
          <w:tab w:val="left" w:pos="720"/>
        </w:tabs>
        <w:autoSpaceDE/>
        <w:autoSpaceDN/>
        <w:spacing w:after="160" w:line="276" w:lineRule="auto"/>
        <w:jc w:val="both"/>
        <w:rPr>
          <w:rFonts w:ascii="Arial" w:hAnsi="Arial" w:cs="Arial"/>
          <w:color w:val="002060"/>
          <w:sz w:val="18"/>
          <w:szCs w:val="18"/>
        </w:rPr>
      </w:pPr>
    </w:p>
    <w:p w14:paraId="02BCA34B" w14:textId="77777777" w:rsidR="00DF266C" w:rsidRPr="0030725F" w:rsidRDefault="00DF266C" w:rsidP="00DF266C">
      <w:pPr>
        <w:widowControl/>
        <w:tabs>
          <w:tab w:val="left" w:pos="720"/>
        </w:tabs>
        <w:autoSpaceDE/>
        <w:autoSpaceDN/>
        <w:spacing w:after="160" w:line="276" w:lineRule="auto"/>
        <w:jc w:val="both"/>
        <w:rPr>
          <w:rFonts w:ascii="Arial" w:hAnsi="Arial" w:cs="Arial"/>
          <w:color w:val="002060"/>
          <w:sz w:val="18"/>
          <w:szCs w:val="18"/>
        </w:rPr>
      </w:pPr>
    </w:p>
    <w:p w14:paraId="68189DDB" w14:textId="35EAB751" w:rsidR="0030725F" w:rsidRPr="00CA667A" w:rsidRDefault="0030725F" w:rsidP="00873B69">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CA667A">
        <w:rPr>
          <w:rFonts w:ascii="Arial" w:hAnsi="Arial" w:cs="Arial"/>
          <w:color w:val="002060"/>
          <w:sz w:val="18"/>
          <w:szCs w:val="18"/>
        </w:rPr>
        <w:t>În cazul în care, pe parcursul duratei Contractului, Autoritatea</w:t>
      </w:r>
      <w:r w:rsidR="00CA667A" w:rsidRPr="00CA667A">
        <w:rPr>
          <w:rFonts w:ascii="Arial" w:hAnsi="Arial" w:cs="Arial"/>
          <w:color w:val="002060"/>
          <w:sz w:val="18"/>
          <w:szCs w:val="18"/>
        </w:rPr>
        <w:t xml:space="preserve"> </w:t>
      </w:r>
      <w:r w:rsidRPr="00CA667A">
        <w:rPr>
          <w:rFonts w:ascii="Arial" w:hAnsi="Arial" w:cs="Arial"/>
          <w:color w:val="002060"/>
          <w:sz w:val="18"/>
          <w:szCs w:val="18"/>
        </w:rPr>
        <w:t>contractantă constată și consideră că livrarea Produselor nu respectă eșalonarea fizică a activităților, astfel cum este stabilită prin Graficul de livrare, Autoritatea/ contractantă, va percepe penalități de întârziere, astfel cum au fost stabilite ele în cuprinsul art. 23.3., chiar dacă acceptă revizuirea acestuia potrivit dispozițiilor art. 11.3.</w:t>
      </w:r>
    </w:p>
    <w:p w14:paraId="136CDB10" w14:textId="77777777" w:rsidR="0030725F" w:rsidRPr="0030725F" w:rsidRDefault="0030725F" w:rsidP="00873B69">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Prin excepție, dacă nerespectarea termenelor de livrare stabilite prin graficul inițial se datorează unor cauze care nu îi sunt imputabile Contractantului, autoritatea/ contractantă are obligația de a solicita Contractantului să prezinte graficul actualizat, iar Contractantul are obligația de a prezenta graficul revizuit, în vederea finalizării contractului la data stabilită în Contract.</w:t>
      </w:r>
    </w:p>
    <w:p w14:paraId="521CBBFE" w14:textId="77777777" w:rsidR="0030725F" w:rsidRPr="0030725F" w:rsidRDefault="0030725F" w:rsidP="00873B69">
      <w:pPr>
        <w:widowControl/>
        <w:numPr>
          <w:ilvl w:val="1"/>
          <w:numId w:val="49"/>
        </w:numPr>
        <w:tabs>
          <w:tab w:val="left" w:pos="720"/>
        </w:tabs>
        <w:autoSpaceDE/>
        <w:autoSpaceDN/>
        <w:spacing w:after="160" w:line="276" w:lineRule="auto"/>
        <w:ind w:left="720" w:hanging="720"/>
        <w:jc w:val="both"/>
        <w:rPr>
          <w:rFonts w:ascii="Arial" w:hAnsi="Arial" w:cs="Arial"/>
          <w:color w:val="002060"/>
          <w:sz w:val="18"/>
          <w:szCs w:val="18"/>
        </w:rPr>
      </w:pPr>
      <w:r w:rsidRPr="0030725F">
        <w:rPr>
          <w:rFonts w:ascii="Arial" w:hAnsi="Arial" w:cs="Arial"/>
          <w:color w:val="002060"/>
          <w:sz w:val="18"/>
          <w:szCs w:val="18"/>
        </w:rPr>
        <w:t>Orice versiune aprobată a Graficului de livrare înlocuiește versiunile anterioare.</w:t>
      </w:r>
    </w:p>
    <w:p w14:paraId="3364EE8B" w14:textId="77777777" w:rsidR="0030725F" w:rsidRDefault="0030725F" w:rsidP="0030725F">
      <w:pPr>
        <w:spacing w:line="276" w:lineRule="auto"/>
        <w:rPr>
          <w:rFonts w:ascii="Arial" w:hAnsi="Arial" w:cs="Arial"/>
          <w:color w:val="002060"/>
          <w:sz w:val="18"/>
          <w:szCs w:val="18"/>
        </w:rPr>
      </w:pPr>
    </w:p>
    <w:p w14:paraId="2BB83E58" w14:textId="77777777" w:rsidR="00DF266C" w:rsidRPr="0030725F" w:rsidRDefault="00DF266C" w:rsidP="0030725F">
      <w:pPr>
        <w:spacing w:line="276" w:lineRule="auto"/>
        <w:rPr>
          <w:rFonts w:ascii="Arial" w:hAnsi="Arial" w:cs="Arial"/>
          <w:color w:val="002060"/>
          <w:sz w:val="18"/>
          <w:szCs w:val="18"/>
        </w:rPr>
      </w:pPr>
    </w:p>
    <w:p w14:paraId="42201A38" w14:textId="4B6344C6" w:rsidR="0030725F" w:rsidRPr="00DF266C" w:rsidRDefault="0030725F"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13.</w:t>
      </w:r>
      <w:r w:rsidR="00DF266C" w:rsidRPr="00DF266C">
        <w:rPr>
          <w:rFonts w:ascii="Arial" w:hAnsi="Arial" w:cs="Arial"/>
          <w:color w:val="002060"/>
          <w:sz w:val="22"/>
          <w:szCs w:val="22"/>
        </w:rPr>
        <w:t xml:space="preserve">  </w:t>
      </w:r>
      <w:r w:rsidRPr="00DF266C">
        <w:rPr>
          <w:rFonts w:ascii="Arial" w:hAnsi="Arial" w:cs="Arial"/>
          <w:color w:val="002060"/>
          <w:sz w:val="22"/>
          <w:szCs w:val="22"/>
        </w:rPr>
        <w:t>MODIFICAREA CONTRACTULUI, CLAUZE DE REVIZUIRE</w:t>
      </w:r>
    </w:p>
    <w:p w14:paraId="2A3EB046" w14:textId="77777777" w:rsidR="00DF266C" w:rsidRPr="00DF266C" w:rsidRDefault="00DF266C" w:rsidP="00DF266C">
      <w:pPr>
        <w:rPr>
          <w:lang w:val="en-US"/>
        </w:rPr>
      </w:pPr>
    </w:p>
    <w:p w14:paraId="649ABA5F" w14:textId="77777777" w:rsidR="0030725F" w:rsidRPr="0030725F" w:rsidRDefault="0030725F" w:rsidP="00873B69">
      <w:pPr>
        <w:widowControl/>
        <w:numPr>
          <w:ilvl w:val="1"/>
          <w:numId w:val="16"/>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actele normative în vigoare.</w:t>
      </w:r>
    </w:p>
    <w:p w14:paraId="1EECBB29" w14:textId="77777777" w:rsidR="0030725F" w:rsidRPr="0030725F" w:rsidRDefault="0030725F" w:rsidP="00873B69">
      <w:pPr>
        <w:widowControl/>
        <w:numPr>
          <w:ilvl w:val="1"/>
          <w:numId w:val="16"/>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7AD4D5E7" w14:textId="77777777" w:rsidR="0030725F" w:rsidRPr="0030725F" w:rsidRDefault="0030725F" w:rsidP="00873B69">
      <w:pPr>
        <w:widowControl/>
        <w:numPr>
          <w:ilvl w:val="1"/>
          <w:numId w:val="16"/>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Partea care propune modificarea Contractului are obligația de a transmite celeilalte Părți propunerea de modificare a Contractului cu respectarea clauzelor prevăzute la pct. 8 Comunicarea între Părți și documentele suport cu cel puțin 5 zile înainte de data la care se consideră că modificarea ar trebui să producă efecte.</w:t>
      </w:r>
    </w:p>
    <w:p w14:paraId="521F0018" w14:textId="77777777" w:rsidR="0030725F" w:rsidRPr="0030725F" w:rsidRDefault="0030725F" w:rsidP="00873B69">
      <w:pPr>
        <w:widowControl/>
        <w:numPr>
          <w:ilvl w:val="1"/>
          <w:numId w:val="16"/>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Modificarea va produce efecte doar dacă părțile au convenit asupra acestui aspect în scris, cum ar fi prin semnarea unui act adițional.</w:t>
      </w:r>
    </w:p>
    <w:p w14:paraId="0A537842" w14:textId="77777777" w:rsidR="0030725F" w:rsidRPr="0030725F" w:rsidRDefault="0030725F" w:rsidP="00873B69">
      <w:pPr>
        <w:widowControl/>
        <w:numPr>
          <w:ilvl w:val="1"/>
          <w:numId w:val="16"/>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Revizuirea prezentului Contract se realizează ca urmare a evaluării activităților, rezultatelor și performanțelor Contractantului în cadrul Contractului. Modificarea Contractului prin revizuire intervine cu scopul atingerii obiectului Contractului, care constă în Produsele pe care Contractantul se obligă să le furnizeze în conformitate cu prevederile din prezentul Contract, cu dispozițiilor legale și conform cerințelor din Caietul de Sarcini.</w:t>
      </w:r>
    </w:p>
    <w:p w14:paraId="3F391FCB" w14:textId="77777777" w:rsidR="0030725F" w:rsidRPr="0030725F" w:rsidRDefault="0030725F" w:rsidP="00873B69">
      <w:pPr>
        <w:widowControl/>
        <w:numPr>
          <w:ilvl w:val="1"/>
          <w:numId w:val="16"/>
        </w:numPr>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Clauzele de revizuire a contractului sunt:</w:t>
      </w:r>
    </w:p>
    <w:p w14:paraId="0D8581D8" w14:textId="77777777" w:rsidR="0030725F" w:rsidRDefault="0030725F" w:rsidP="00873B69">
      <w:pPr>
        <w:widowControl/>
        <w:numPr>
          <w:ilvl w:val="1"/>
          <w:numId w:val="1"/>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Variații ale activităților din contract necesare în scopul îndeplinirii obiectului contractului (diferențele dintre cantitățile estimate inițial (în contract) si cele real furnizate);</w:t>
      </w:r>
    </w:p>
    <w:p w14:paraId="7DAD6130" w14:textId="77777777" w:rsidR="00DF266C" w:rsidRPr="0030725F" w:rsidRDefault="00DF266C" w:rsidP="00DF266C">
      <w:pPr>
        <w:widowControl/>
        <w:autoSpaceDE/>
        <w:autoSpaceDN/>
        <w:spacing w:line="276" w:lineRule="auto"/>
        <w:ind w:left="720"/>
        <w:jc w:val="both"/>
        <w:rPr>
          <w:rFonts w:ascii="Arial" w:hAnsi="Arial" w:cs="Arial"/>
          <w:color w:val="002060"/>
          <w:sz w:val="18"/>
          <w:szCs w:val="18"/>
        </w:rPr>
      </w:pPr>
    </w:p>
    <w:p w14:paraId="55D2FFCD" w14:textId="77777777" w:rsidR="0030725F" w:rsidRDefault="0030725F" w:rsidP="00873B69">
      <w:pPr>
        <w:widowControl/>
        <w:numPr>
          <w:ilvl w:val="1"/>
          <w:numId w:val="1"/>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Necesitatea extinderii duratei de furnizare a produselor.</w:t>
      </w:r>
    </w:p>
    <w:p w14:paraId="79FE83AC" w14:textId="77777777" w:rsidR="00DF266C" w:rsidRPr="0030725F" w:rsidRDefault="00DF266C" w:rsidP="00DF266C">
      <w:pPr>
        <w:widowControl/>
        <w:autoSpaceDE/>
        <w:autoSpaceDN/>
        <w:spacing w:line="276" w:lineRule="auto"/>
        <w:jc w:val="both"/>
        <w:rPr>
          <w:rFonts w:ascii="Arial" w:hAnsi="Arial" w:cs="Arial"/>
          <w:color w:val="002060"/>
          <w:sz w:val="18"/>
          <w:szCs w:val="18"/>
        </w:rPr>
      </w:pPr>
    </w:p>
    <w:p w14:paraId="1AAC4E7D" w14:textId="77777777" w:rsidR="0030725F" w:rsidRDefault="0030725F" w:rsidP="00873B69">
      <w:pPr>
        <w:widowControl/>
        <w:numPr>
          <w:ilvl w:val="1"/>
          <w:numId w:val="1"/>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Opțiuni / variații ale cantităților ce urmează a fi achiziționate (acestea vor fi stabilite în mod clar încă de la estimarea valorii achiziției și vor fi incluse în documentația de atribuire).</w:t>
      </w:r>
    </w:p>
    <w:p w14:paraId="3A97BD6D" w14:textId="77777777" w:rsidR="00DF266C" w:rsidRPr="0030725F" w:rsidRDefault="00DF266C" w:rsidP="00DF266C">
      <w:pPr>
        <w:widowControl/>
        <w:autoSpaceDE/>
        <w:autoSpaceDN/>
        <w:spacing w:line="276" w:lineRule="auto"/>
        <w:jc w:val="both"/>
        <w:rPr>
          <w:rFonts w:ascii="Arial" w:hAnsi="Arial" w:cs="Arial"/>
          <w:color w:val="002060"/>
          <w:sz w:val="18"/>
          <w:szCs w:val="18"/>
        </w:rPr>
      </w:pPr>
    </w:p>
    <w:p w14:paraId="5F4BE447" w14:textId="77777777" w:rsidR="0030725F" w:rsidRDefault="0030725F" w:rsidP="00873B69">
      <w:pPr>
        <w:widowControl/>
        <w:numPr>
          <w:ilvl w:val="1"/>
          <w:numId w:val="1"/>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Opțiuni ale achiziționării de piese de schimb pentru o anumită perioadă după finalizarea perioadei de garanție, dacă contractul este încă în vigoare.</w:t>
      </w:r>
    </w:p>
    <w:p w14:paraId="3FCCF748" w14:textId="77777777" w:rsidR="00DF266C" w:rsidRPr="0030725F" w:rsidRDefault="00DF266C" w:rsidP="00DF266C">
      <w:pPr>
        <w:widowControl/>
        <w:autoSpaceDE/>
        <w:autoSpaceDN/>
        <w:spacing w:line="276" w:lineRule="auto"/>
        <w:jc w:val="both"/>
        <w:rPr>
          <w:rFonts w:ascii="Arial" w:hAnsi="Arial" w:cs="Arial"/>
          <w:color w:val="002060"/>
          <w:sz w:val="18"/>
          <w:szCs w:val="18"/>
        </w:rPr>
      </w:pPr>
    </w:p>
    <w:p w14:paraId="7D8173F2" w14:textId="77777777" w:rsidR="0030725F" w:rsidRPr="0030725F" w:rsidRDefault="0030725F" w:rsidP="00873B69">
      <w:pPr>
        <w:widowControl/>
        <w:numPr>
          <w:ilvl w:val="1"/>
          <w:numId w:val="1"/>
        </w:numPr>
        <w:autoSpaceDE/>
        <w:autoSpaceDN/>
        <w:spacing w:line="276" w:lineRule="auto"/>
        <w:ind w:left="720" w:hanging="450"/>
        <w:jc w:val="both"/>
        <w:rPr>
          <w:rFonts w:ascii="Arial" w:hAnsi="Arial" w:cs="Arial"/>
          <w:color w:val="002060"/>
          <w:sz w:val="18"/>
          <w:szCs w:val="18"/>
        </w:rPr>
      </w:pPr>
      <w:r w:rsidRPr="0030725F">
        <w:rPr>
          <w:rFonts w:ascii="Arial" w:hAnsi="Arial" w:cs="Arial"/>
          <w:color w:val="002060"/>
          <w:sz w:val="18"/>
          <w:szCs w:val="18"/>
        </w:rPr>
        <w:t>Tratarea situațiilor privind ieșirea din circuitul comercial al produselor și încetarea contractelor pe termen lung.</w:t>
      </w:r>
    </w:p>
    <w:p w14:paraId="6A4A0A4A" w14:textId="77777777" w:rsidR="0030725F" w:rsidRDefault="0030725F" w:rsidP="0030725F">
      <w:pPr>
        <w:spacing w:line="276" w:lineRule="auto"/>
        <w:ind w:left="720"/>
        <w:rPr>
          <w:rFonts w:ascii="Arial" w:hAnsi="Arial" w:cs="Arial"/>
          <w:color w:val="002060"/>
          <w:sz w:val="18"/>
          <w:szCs w:val="18"/>
        </w:rPr>
      </w:pPr>
    </w:p>
    <w:p w14:paraId="3D503D62" w14:textId="77777777" w:rsidR="00DF266C" w:rsidRDefault="00DF266C" w:rsidP="0030725F">
      <w:pPr>
        <w:spacing w:line="276" w:lineRule="auto"/>
        <w:ind w:left="720"/>
        <w:rPr>
          <w:rFonts w:ascii="Arial" w:hAnsi="Arial" w:cs="Arial"/>
          <w:color w:val="002060"/>
          <w:sz w:val="18"/>
          <w:szCs w:val="18"/>
        </w:rPr>
      </w:pPr>
    </w:p>
    <w:p w14:paraId="6DB9F384" w14:textId="77777777" w:rsidR="00DF266C" w:rsidRPr="00DF266C" w:rsidRDefault="00DF266C" w:rsidP="00DF266C">
      <w:pPr>
        <w:spacing w:line="276" w:lineRule="auto"/>
        <w:ind w:left="720"/>
        <w:jc w:val="center"/>
        <w:rPr>
          <w:rFonts w:ascii="Arial" w:hAnsi="Arial" w:cs="Arial"/>
          <w:color w:val="002060"/>
        </w:rPr>
      </w:pPr>
    </w:p>
    <w:p w14:paraId="4C826001" w14:textId="77777777" w:rsidR="00DF266C" w:rsidRDefault="0030725F" w:rsidP="00DF266C">
      <w:pPr>
        <w:pStyle w:val="Titlu1"/>
        <w:spacing w:line="276" w:lineRule="auto"/>
        <w:rPr>
          <w:rFonts w:ascii="Arial" w:hAnsi="Arial" w:cs="Arial"/>
          <w:color w:val="002060"/>
          <w:sz w:val="22"/>
          <w:szCs w:val="22"/>
        </w:rPr>
      </w:pPr>
      <w:r w:rsidRPr="00DF266C">
        <w:rPr>
          <w:rFonts w:ascii="Arial" w:hAnsi="Arial" w:cs="Arial"/>
          <w:color w:val="002060"/>
          <w:sz w:val="22"/>
          <w:szCs w:val="22"/>
        </w:rPr>
        <w:t>14.</w:t>
      </w:r>
      <w:r w:rsidR="00DF266C">
        <w:rPr>
          <w:rFonts w:ascii="Arial" w:hAnsi="Arial" w:cs="Arial"/>
          <w:color w:val="002060"/>
          <w:sz w:val="22"/>
          <w:szCs w:val="22"/>
        </w:rPr>
        <w:t xml:space="preserve"> </w:t>
      </w:r>
      <w:r w:rsidRPr="00DF266C">
        <w:rPr>
          <w:rFonts w:ascii="Arial" w:hAnsi="Arial" w:cs="Arial"/>
          <w:color w:val="002060"/>
          <w:sz w:val="22"/>
          <w:szCs w:val="22"/>
        </w:rPr>
        <w:t>EVALUAREA</w:t>
      </w:r>
      <w:r w:rsidR="00DF266C">
        <w:rPr>
          <w:rFonts w:ascii="Arial" w:hAnsi="Arial" w:cs="Arial"/>
          <w:color w:val="002060"/>
          <w:sz w:val="22"/>
          <w:szCs w:val="22"/>
        </w:rPr>
        <w:t xml:space="preserve"> </w:t>
      </w:r>
      <w:r w:rsidRPr="00DF266C">
        <w:rPr>
          <w:rFonts w:ascii="Arial" w:hAnsi="Arial" w:cs="Arial"/>
          <w:color w:val="002060"/>
          <w:sz w:val="22"/>
          <w:szCs w:val="22"/>
        </w:rPr>
        <w:t>MODIFICĂRILOR</w:t>
      </w:r>
      <w:r w:rsidR="00DF266C">
        <w:rPr>
          <w:rFonts w:ascii="Arial" w:hAnsi="Arial" w:cs="Arial"/>
          <w:color w:val="002060"/>
          <w:sz w:val="22"/>
          <w:szCs w:val="22"/>
        </w:rPr>
        <w:t xml:space="preserve"> </w:t>
      </w:r>
      <w:r w:rsidRPr="00DF266C">
        <w:rPr>
          <w:rFonts w:ascii="Arial" w:hAnsi="Arial" w:cs="Arial"/>
          <w:color w:val="002060"/>
          <w:sz w:val="22"/>
          <w:szCs w:val="22"/>
        </w:rPr>
        <w:t>CONTRACTULUI</w:t>
      </w:r>
      <w:r w:rsidR="00DF266C">
        <w:rPr>
          <w:rFonts w:ascii="Arial" w:hAnsi="Arial" w:cs="Arial"/>
          <w:color w:val="002060"/>
          <w:sz w:val="22"/>
          <w:szCs w:val="22"/>
        </w:rPr>
        <w:t xml:space="preserve"> </w:t>
      </w:r>
      <w:r w:rsidRPr="00DF266C">
        <w:rPr>
          <w:rFonts w:ascii="Arial" w:hAnsi="Arial" w:cs="Arial"/>
          <w:color w:val="002060"/>
          <w:sz w:val="22"/>
          <w:szCs w:val="22"/>
        </w:rPr>
        <w:t>ȘI</w:t>
      </w:r>
      <w:r w:rsidR="00DF266C">
        <w:rPr>
          <w:rFonts w:ascii="Arial" w:hAnsi="Arial" w:cs="Arial"/>
          <w:color w:val="002060"/>
          <w:sz w:val="22"/>
          <w:szCs w:val="22"/>
        </w:rPr>
        <w:t xml:space="preserve"> </w:t>
      </w:r>
      <w:r w:rsidRPr="00DF266C">
        <w:rPr>
          <w:rFonts w:ascii="Arial" w:hAnsi="Arial" w:cs="Arial"/>
          <w:color w:val="002060"/>
          <w:sz w:val="22"/>
          <w:szCs w:val="22"/>
        </w:rPr>
        <w:t>A</w:t>
      </w:r>
      <w:r w:rsidR="00DF266C">
        <w:rPr>
          <w:rFonts w:ascii="Arial" w:hAnsi="Arial" w:cs="Arial"/>
          <w:color w:val="002060"/>
          <w:sz w:val="22"/>
          <w:szCs w:val="22"/>
        </w:rPr>
        <w:t xml:space="preserve"> </w:t>
      </w:r>
    </w:p>
    <w:p w14:paraId="3579B0FE" w14:textId="0C845A21" w:rsidR="0030725F" w:rsidRDefault="0030725F" w:rsidP="00DF266C">
      <w:pPr>
        <w:pStyle w:val="Titlu1"/>
        <w:spacing w:line="276" w:lineRule="auto"/>
        <w:rPr>
          <w:rFonts w:ascii="Arial" w:hAnsi="Arial" w:cs="Arial"/>
          <w:color w:val="002060"/>
          <w:sz w:val="22"/>
          <w:szCs w:val="22"/>
        </w:rPr>
      </w:pPr>
      <w:r w:rsidRPr="00DF266C">
        <w:rPr>
          <w:rFonts w:ascii="Arial" w:hAnsi="Arial" w:cs="Arial"/>
          <w:color w:val="002060"/>
          <w:sz w:val="22"/>
          <w:szCs w:val="22"/>
        </w:rPr>
        <w:t>CIRCUMSTANȚELOR ACESTORA, DACĂ ESTE CAZUL</w:t>
      </w:r>
    </w:p>
    <w:p w14:paraId="5A5C37C0" w14:textId="77777777" w:rsidR="00DF266C" w:rsidRPr="00DF266C" w:rsidRDefault="00DF266C" w:rsidP="00DF266C">
      <w:pPr>
        <w:rPr>
          <w:lang w:val="en-US"/>
        </w:rPr>
      </w:pPr>
    </w:p>
    <w:p w14:paraId="1887E0A2" w14:textId="77777777" w:rsidR="0030725F" w:rsidRPr="0030725F" w:rsidRDefault="0030725F" w:rsidP="00873B69">
      <w:pPr>
        <w:widowControl/>
        <w:numPr>
          <w:ilvl w:val="1"/>
          <w:numId w:val="17"/>
        </w:numPr>
        <w:autoSpaceDE/>
        <w:autoSpaceDN/>
        <w:spacing w:after="160" w:line="276" w:lineRule="auto"/>
        <w:ind w:left="709" w:hanging="799"/>
        <w:jc w:val="both"/>
        <w:rPr>
          <w:rFonts w:ascii="Arial" w:hAnsi="Arial" w:cs="Arial"/>
          <w:color w:val="002060"/>
          <w:sz w:val="18"/>
          <w:szCs w:val="18"/>
        </w:rPr>
      </w:pPr>
      <w:r w:rsidRPr="0030725F">
        <w:rPr>
          <w:rFonts w:ascii="Arial" w:hAnsi="Arial" w:cs="Arial"/>
          <w:color w:val="002060"/>
          <w:sz w:val="18"/>
          <w:szCs w:val="18"/>
        </w:rPr>
        <w:t>Identificarea circumstanțelor care generează Modificarea Contractului este în sarcina ambelor Părți.</w:t>
      </w:r>
    </w:p>
    <w:p w14:paraId="2FC170F5" w14:textId="165439E6" w:rsidR="0030725F" w:rsidRPr="0030725F" w:rsidRDefault="0030725F" w:rsidP="00873B69">
      <w:pPr>
        <w:widowControl/>
        <w:numPr>
          <w:ilvl w:val="1"/>
          <w:numId w:val="17"/>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Modificările Contractului</w:t>
      </w:r>
      <w:r w:rsidR="00DF266C">
        <w:rPr>
          <w:rFonts w:ascii="Arial" w:hAnsi="Arial" w:cs="Arial"/>
          <w:color w:val="002060"/>
          <w:sz w:val="18"/>
          <w:szCs w:val="18"/>
        </w:rPr>
        <w:t xml:space="preserve"> </w:t>
      </w:r>
      <w:r w:rsidRPr="0030725F">
        <w:rPr>
          <w:rFonts w:ascii="Arial" w:hAnsi="Arial" w:cs="Arial"/>
          <w:color w:val="002060"/>
          <w:sz w:val="18"/>
          <w:szCs w:val="18"/>
        </w:rPr>
        <w:t>se realizează de Părți, în cadrul Duratei de Execuție a Contractului și cu respectarea prevederilor stipulate la cap</w:t>
      </w:r>
      <w:r w:rsidR="00DF266C">
        <w:rPr>
          <w:rFonts w:ascii="Arial" w:hAnsi="Arial" w:cs="Arial"/>
          <w:color w:val="002060"/>
          <w:sz w:val="18"/>
          <w:szCs w:val="18"/>
        </w:rPr>
        <w:t>.</w:t>
      </w:r>
      <w:r w:rsidRPr="0030725F">
        <w:rPr>
          <w:rFonts w:ascii="Arial" w:hAnsi="Arial" w:cs="Arial"/>
          <w:color w:val="002060"/>
          <w:sz w:val="18"/>
          <w:szCs w:val="18"/>
        </w:rPr>
        <w:t xml:space="preserve"> 8</w:t>
      </w:r>
      <w:r w:rsidR="00DF266C">
        <w:rPr>
          <w:rFonts w:ascii="Arial" w:hAnsi="Arial" w:cs="Arial"/>
          <w:color w:val="002060"/>
          <w:sz w:val="18"/>
          <w:szCs w:val="18"/>
        </w:rPr>
        <w:t xml:space="preserve"> - </w:t>
      </w:r>
      <w:r w:rsidRPr="0030725F">
        <w:rPr>
          <w:rFonts w:ascii="Arial" w:hAnsi="Arial" w:cs="Arial"/>
          <w:color w:val="002060"/>
          <w:sz w:val="18"/>
          <w:szCs w:val="18"/>
        </w:rPr>
        <w:t xml:space="preserve">Comunicarea între Părți din prezentul Contract, ca urmare a: </w:t>
      </w:r>
    </w:p>
    <w:p w14:paraId="2B173322" w14:textId="77777777" w:rsidR="0030725F" w:rsidRPr="0030725F" w:rsidRDefault="0030725F" w:rsidP="00873B69">
      <w:pPr>
        <w:widowControl/>
        <w:numPr>
          <w:ilvl w:val="0"/>
          <w:numId w:val="18"/>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identificării, determinării și documentării de soluții juste și necesare, raportat la circumstanțele care ar putea împiedica îndeplinirea obiectului Contractului și obiectivelor urmărite de Autoritatea/ contractantă, astfel cum sunt precizate aceste obiective în Caietul de Sarcini și/sau</w:t>
      </w:r>
    </w:p>
    <w:p w14:paraId="341167CF" w14:textId="77777777" w:rsidR="0030725F" w:rsidRPr="0030725F" w:rsidRDefault="0030725F" w:rsidP="00873B69">
      <w:pPr>
        <w:widowControl/>
        <w:numPr>
          <w:ilvl w:val="0"/>
          <w:numId w:val="18"/>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lastRenderedPageBreak/>
        <w:t>concluziilor obținute ca urmare a evaluării activităților, rezultatelor și performanței Contractantului în cadrul Contractului. Părțile stabilesc, prin consultare, efectele soluțiilor asupra Termenului/Termenelor de livrare și/sau asupra prețului Contractului și/sau asupra Produselor, astfel cum s-a stabilit în art. 13 din Contract, acestea cuantificate devin Modificări Contractuale, putând conta în:</w:t>
      </w:r>
    </w:p>
    <w:p w14:paraId="1AC83C7B" w14:textId="77777777" w:rsidR="0030725F" w:rsidRPr="0030725F" w:rsidRDefault="0030725F" w:rsidP="00873B69">
      <w:pPr>
        <w:widowControl/>
        <w:numPr>
          <w:ilvl w:val="0"/>
          <w:numId w:val="19"/>
        </w:numPr>
        <w:autoSpaceDE/>
        <w:autoSpaceDN/>
        <w:spacing w:line="276" w:lineRule="auto"/>
        <w:ind w:left="1260" w:hanging="540"/>
        <w:jc w:val="both"/>
        <w:rPr>
          <w:rFonts w:ascii="Arial" w:hAnsi="Arial" w:cs="Arial"/>
          <w:color w:val="002060"/>
          <w:sz w:val="18"/>
          <w:szCs w:val="18"/>
        </w:rPr>
      </w:pPr>
      <w:r w:rsidRPr="0030725F">
        <w:rPr>
          <w:rFonts w:ascii="Arial" w:hAnsi="Arial" w:cs="Arial"/>
          <w:color w:val="002060"/>
          <w:sz w:val="18"/>
          <w:szCs w:val="18"/>
        </w:rPr>
        <w:t>prelungirea Termenului/Termenelor de livrare și/sau</w:t>
      </w:r>
    </w:p>
    <w:p w14:paraId="0EC4EAB7" w14:textId="77777777" w:rsidR="0030725F" w:rsidRPr="0030725F" w:rsidRDefault="0030725F" w:rsidP="00873B69">
      <w:pPr>
        <w:widowControl/>
        <w:numPr>
          <w:ilvl w:val="0"/>
          <w:numId w:val="19"/>
        </w:numPr>
        <w:autoSpaceDE/>
        <w:autoSpaceDN/>
        <w:spacing w:line="276" w:lineRule="auto"/>
        <w:ind w:left="1260" w:hanging="540"/>
        <w:jc w:val="both"/>
        <w:rPr>
          <w:rFonts w:ascii="Arial" w:hAnsi="Arial" w:cs="Arial"/>
          <w:color w:val="002060"/>
          <w:sz w:val="18"/>
          <w:szCs w:val="18"/>
        </w:rPr>
      </w:pPr>
      <w:r w:rsidRPr="0030725F">
        <w:rPr>
          <w:rFonts w:ascii="Arial" w:hAnsi="Arial" w:cs="Arial"/>
          <w:color w:val="002060"/>
          <w:sz w:val="18"/>
          <w:szCs w:val="18"/>
        </w:rPr>
        <w:t>suplimentarea prețului Contractului, dacă este cazul în condițiile art. 4 din Contract.;</w:t>
      </w:r>
    </w:p>
    <w:p w14:paraId="336D3284" w14:textId="77777777" w:rsidR="0030725F" w:rsidRDefault="0030725F" w:rsidP="00873B69">
      <w:pPr>
        <w:widowControl/>
        <w:numPr>
          <w:ilvl w:val="0"/>
          <w:numId w:val="19"/>
        </w:numPr>
        <w:autoSpaceDE/>
        <w:autoSpaceDN/>
        <w:spacing w:line="276" w:lineRule="auto"/>
        <w:ind w:left="1260" w:hanging="540"/>
        <w:jc w:val="both"/>
        <w:rPr>
          <w:rFonts w:ascii="Arial" w:hAnsi="Arial" w:cs="Arial"/>
          <w:color w:val="002060"/>
          <w:sz w:val="18"/>
          <w:szCs w:val="18"/>
        </w:rPr>
      </w:pPr>
      <w:r w:rsidRPr="0030725F">
        <w:rPr>
          <w:rFonts w:ascii="Arial" w:hAnsi="Arial" w:cs="Arial"/>
          <w:color w:val="002060"/>
          <w:sz w:val="18"/>
          <w:szCs w:val="18"/>
        </w:rPr>
        <w:t>suplimentarea cantităților prevăzute în contract.</w:t>
      </w:r>
    </w:p>
    <w:p w14:paraId="29AC8E17" w14:textId="77777777" w:rsidR="00DF266C" w:rsidRPr="0030725F" w:rsidRDefault="00DF266C" w:rsidP="00DF266C">
      <w:pPr>
        <w:widowControl/>
        <w:autoSpaceDE/>
        <w:autoSpaceDN/>
        <w:spacing w:line="276" w:lineRule="auto"/>
        <w:ind w:left="1260"/>
        <w:jc w:val="both"/>
        <w:rPr>
          <w:rFonts w:ascii="Arial" w:hAnsi="Arial" w:cs="Arial"/>
          <w:color w:val="002060"/>
          <w:sz w:val="18"/>
          <w:szCs w:val="18"/>
        </w:rPr>
      </w:pPr>
    </w:p>
    <w:p w14:paraId="7F37C917" w14:textId="77777777" w:rsidR="0030725F" w:rsidRPr="0030725F" w:rsidRDefault="0030725F" w:rsidP="00873B69">
      <w:pPr>
        <w:widowControl/>
        <w:numPr>
          <w:ilvl w:val="1"/>
          <w:numId w:val="17"/>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1A2A8114" w14:textId="77777777" w:rsidR="0030725F" w:rsidRPr="0030725F" w:rsidRDefault="0030725F" w:rsidP="00873B69">
      <w:pPr>
        <w:widowControl/>
        <w:numPr>
          <w:ilvl w:val="1"/>
          <w:numId w:val="17"/>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Autoritatea/ contractantă poate emite Dispoziții privind Modificarea Contractului, cu respectarea clauzelor stipulate la capitolul 18 - Obligații ale Autorității contractante, cu respectarea prevederilor contractuale și cu respectarea Legii.</w:t>
      </w:r>
    </w:p>
    <w:p w14:paraId="6BA68A58" w14:textId="77777777" w:rsidR="0030725F" w:rsidRPr="0030725F" w:rsidRDefault="0030725F" w:rsidP="00873B69">
      <w:pPr>
        <w:widowControl/>
        <w:numPr>
          <w:ilvl w:val="1"/>
          <w:numId w:val="17"/>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cazul în care Contractantul înregistrează întârzieri și/sau se produc costuri suplimentare ca urmare a unei erori, omisiuni, viciu în cerințele Autorității contractante și Contractantul dovedește că a fost în imposibilitatea de a depista/sesiza o astfel de eroare/omisiune/viciu până la depunerea Ofertei, Contractantul notifică Autoritatea/ contractantă, având dreptul de a solicita modificarea contractului.</w:t>
      </w:r>
    </w:p>
    <w:p w14:paraId="6F164701" w14:textId="77777777" w:rsidR="0030725F" w:rsidRPr="0030725F" w:rsidRDefault="0030725F" w:rsidP="0030725F">
      <w:pPr>
        <w:tabs>
          <w:tab w:val="left" w:pos="720"/>
        </w:tabs>
        <w:spacing w:line="276" w:lineRule="auto"/>
        <w:ind w:left="720"/>
        <w:jc w:val="both"/>
        <w:rPr>
          <w:rFonts w:ascii="Arial" w:hAnsi="Arial" w:cs="Arial"/>
          <w:color w:val="002060"/>
          <w:sz w:val="18"/>
          <w:szCs w:val="18"/>
        </w:rPr>
      </w:pPr>
    </w:p>
    <w:p w14:paraId="44AEE713" w14:textId="66357C66" w:rsidR="0030725F" w:rsidRDefault="0030725F"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15.</w:t>
      </w:r>
      <w:r w:rsidR="00DF266C" w:rsidRPr="00DF266C">
        <w:rPr>
          <w:rFonts w:ascii="Arial" w:hAnsi="Arial" w:cs="Arial"/>
          <w:color w:val="002060"/>
          <w:sz w:val="22"/>
          <w:szCs w:val="22"/>
        </w:rPr>
        <w:t xml:space="preserve"> </w:t>
      </w:r>
      <w:r w:rsidRPr="00DF266C">
        <w:rPr>
          <w:rFonts w:ascii="Arial" w:hAnsi="Arial" w:cs="Arial"/>
          <w:color w:val="002060"/>
          <w:sz w:val="22"/>
          <w:szCs w:val="22"/>
        </w:rPr>
        <w:t>SUBCONTRACTAREA, DACĂ ESTE CAZUL</w:t>
      </w:r>
    </w:p>
    <w:p w14:paraId="67AF374B" w14:textId="77777777" w:rsidR="00DF266C" w:rsidRPr="00DF266C" w:rsidRDefault="00DF266C" w:rsidP="00DF266C">
      <w:pPr>
        <w:rPr>
          <w:lang w:val="en-US"/>
        </w:rPr>
      </w:pPr>
    </w:p>
    <w:p w14:paraId="04E3AB88" w14:textId="77777777" w:rsidR="0030725F" w:rsidRPr="0030725F" w:rsidRDefault="0030725F" w:rsidP="00873B69">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Contractantul are dreptul de a subcontracta părți din prezentul Contract și/sau poate schimba Subcontractantul/Subcontractanții specificat/specificați în Propunerea Tehnică numai cu acordul prealabil, scris, al Autorității contractante.</w:t>
      </w:r>
    </w:p>
    <w:p w14:paraId="2D383BE7" w14:textId="77777777" w:rsidR="0030725F" w:rsidRPr="0030725F" w:rsidRDefault="0030725F" w:rsidP="00873B69">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Contractantul are obligația de a prezenta la încheierea Contractului contractele încheiate cu Subcontractanții desemnați în cadrul Ofertei depuse pentru atribuirea acestui Contract. Contractul/Contractele de Subcontractare se constituie anexă la Contract, făcând parte integrantă din acesta.</w:t>
      </w:r>
    </w:p>
    <w:p w14:paraId="615EC8EF" w14:textId="77777777" w:rsidR="0030725F" w:rsidRPr="0030725F" w:rsidRDefault="0030725F" w:rsidP="00873B69">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Contractantul are dreptul de a solicita Autorității contractante, în orice moment pe perioada derulării Contractului, numai în baza unor motive justificate, fie înlocuirea/renunțarea la un Subcontractant, fie implicarea de noi Subcontractanți. Contractantul trebuie să solicite, în scris, aprobarea prealabilă a Autorității contractante înainte de încheierea unui nou Contract de Subcontractare. Solicitarea în scris în vederea obținerii aprobării Autorității contractante privind implicarea de noi Subcontractanți se realizează numai după ce Contractantul a efectuat el însuși o verificare prealabilă a Subcontractantului ce urmează a fi propus, prin raportare la caracteristicile activităților care urmează a fi subcontractate, precum și prin raportare la prevederile legislației în vigoare de achiziții publice/sectoriale privind înlocuirea/introducerea unui subcontractant în timpul implementării contractului.</w:t>
      </w:r>
    </w:p>
    <w:p w14:paraId="0C4F65A0" w14:textId="77777777" w:rsidR="0030725F" w:rsidRPr="0030725F" w:rsidRDefault="0030725F" w:rsidP="00873B69">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Autoritatea contractantă notifică Contractantului decizia sa cu privire la înlocuirea unui Subcontractant/implicarea unui nou Subcontractant, motivând decizia sa în cazul respingerii aprobării.</w:t>
      </w:r>
    </w:p>
    <w:p w14:paraId="5CFA54B5" w14:textId="77777777" w:rsidR="0030725F" w:rsidRPr="0030725F" w:rsidRDefault="0030725F" w:rsidP="00873B69">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Contractantul se obligă să încheie Contracte de Subcontractare doar cu Subcontractanții care își exprimă acordul cu privire la obligațiile contractuale asumate de către Contractant prin prezentul Contract.</w:t>
      </w:r>
    </w:p>
    <w:p w14:paraId="0A909CB1" w14:textId="77777777" w:rsidR="0030725F" w:rsidRPr="0030725F" w:rsidRDefault="0030725F" w:rsidP="00873B69">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Niciun Contract de Subcontractare nu creează raporturi contractuale între Subcontractant și Autoritatea contractantă. Contractantul este pe deplin răspunzător față de Autoritatea contractantă pentru modul în care îndeplinește Contractul. Contractantul răspunde pentru actele și faptele Subcontractanților săi ca și cum ar fi actele sau faptele Contractantului. Aprobarea de către Autoritatea contractantă a subcontractării oricărei părți a Contractului sau a angajării de către Contractant a unor Subcontractanți pentru anumite părți din Contract nu eliberează Contractantul de niciuna dintre obligațiile sale din Contract.</w:t>
      </w:r>
    </w:p>
    <w:p w14:paraId="68D7EC38" w14:textId="77777777" w:rsidR="0030725F" w:rsidRPr="0030725F" w:rsidRDefault="0030725F" w:rsidP="00873B69">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lastRenderedPageBreak/>
        <w:t>În cazul în care un Subcontractant nu reușește să își execute obligațiile contractuale, Autoritatea contractantă poate solicita Contractantului fie să înlocuiască respectivul Subcontractant cu un alt Subcontractant, care să dețină calificările și experiența solicitate de Autoritatea/ contractantă, fie să preia el însuși partea din Contract care a fost subcontractată.</w:t>
      </w:r>
    </w:p>
    <w:p w14:paraId="3E8E09D8" w14:textId="77777777" w:rsidR="0030725F" w:rsidRPr="0030725F" w:rsidRDefault="0030725F" w:rsidP="00873B69">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Partea/părțile din Contract încredințată/încredințate unui Subcontractant de Contractant nu poate/pot fi încredințate unor terțe părți de către Subcontractant.</w:t>
      </w:r>
    </w:p>
    <w:p w14:paraId="6A1C73B7" w14:textId="77777777" w:rsidR="0030725F" w:rsidRPr="0030725F" w:rsidRDefault="0030725F" w:rsidP="00873B69">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Orice schimbare a Subcontractantului fără aprobarea prealabilă în scris a Autorității contractante sau orice încredințare a unei părți din Contract, de Subcontractant către terțe părți este considerată o încălcare a Contractului, situație care îndreptățește Autoritatea contractantă la rezoluțiune/reziliere conform Codului Civil a Contractului și obținerea de despăgubiri din partea Contractantului.</w:t>
      </w:r>
    </w:p>
    <w:p w14:paraId="609021EC" w14:textId="77777777" w:rsidR="0030725F" w:rsidRPr="0030725F" w:rsidRDefault="0030725F" w:rsidP="00873B69">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orice moment, pe perioada derulării Contractului, Contractantul trebuie să se asigure că Subcontractantul/Subcontractanții nu afectează drepturile Autorității contractante în temeiul prezentului Contract.</w:t>
      </w:r>
    </w:p>
    <w:p w14:paraId="147250E6" w14:textId="77777777" w:rsidR="0030725F" w:rsidRPr="0030725F" w:rsidRDefault="0030725F" w:rsidP="00873B69">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orice moment, pe perioada derulării Contractului, Autoritatea contractantă poate solicita Contractantului să înlocuiască un Subcontractant care se află în una dintre situațiile de excludere specificate în Lege la momentul atribuirii contractului.</w:t>
      </w:r>
    </w:p>
    <w:p w14:paraId="00964C31" w14:textId="77777777" w:rsidR="0030725F" w:rsidRPr="0030725F" w:rsidRDefault="0030725F" w:rsidP="00873B69">
      <w:pPr>
        <w:widowControl/>
        <w:numPr>
          <w:ilvl w:val="1"/>
          <w:numId w:val="20"/>
        </w:numPr>
        <w:tabs>
          <w:tab w:val="left" w:pos="720"/>
        </w:tabs>
        <w:autoSpaceDE/>
        <w:autoSpaceDN/>
        <w:spacing w:after="160" w:line="276" w:lineRule="auto"/>
        <w:ind w:left="720" w:hanging="810"/>
        <w:jc w:val="both"/>
        <w:rPr>
          <w:rFonts w:ascii="Arial" w:hAnsi="Arial" w:cs="Arial"/>
          <w:color w:val="002060"/>
          <w:sz w:val="18"/>
          <w:szCs w:val="18"/>
        </w:rPr>
      </w:pPr>
      <w:r w:rsidRPr="0030725F">
        <w:rPr>
          <w:rFonts w:ascii="Arial" w:hAnsi="Arial" w:cs="Arial"/>
          <w:color w:val="002060"/>
          <w:sz w:val="18"/>
          <w:szCs w:val="18"/>
        </w:rPr>
        <w:t>În cazul în care un Subcontractant și-a exprimat opțiunea de a fi plătit direct, atunci această opțiune este valabilă numai dacă sunt îndeplinite în mod cumulativ următoarele condiții:</w:t>
      </w:r>
    </w:p>
    <w:p w14:paraId="20F5B5F7" w14:textId="77777777" w:rsidR="0030725F" w:rsidRPr="0030725F" w:rsidRDefault="0030725F" w:rsidP="00873B69">
      <w:pPr>
        <w:widowControl/>
        <w:numPr>
          <w:ilvl w:val="0"/>
          <w:numId w:val="21"/>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această opțiune este inclusă explicit în Contractul de Subcontractare constituit ca anexă la Contract și făcând parte integrantă din acesta;</w:t>
      </w:r>
    </w:p>
    <w:p w14:paraId="0D52871F" w14:textId="77777777" w:rsidR="0030725F" w:rsidRPr="0030725F" w:rsidRDefault="0030725F" w:rsidP="00873B69">
      <w:pPr>
        <w:widowControl/>
        <w:numPr>
          <w:ilvl w:val="0"/>
          <w:numId w:val="21"/>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Contractul de Subcontractare include la rândul său o anexă explicită și specifică privind modalitatea în care se efectuează plata directă de către Autoritatea contractantă către Subcontractant și care precizează toate și fiecare dintre elementele de mai jos:</w:t>
      </w:r>
    </w:p>
    <w:p w14:paraId="32166CB1" w14:textId="77777777" w:rsidR="0030725F" w:rsidRPr="0030725F" w:rsidRDefault="0030725F" w:rsidP="00873B69">
      <w:pPr>
        <w:widowControl/>
        <w:numPr>
          <w:ilvl w:val="0"/>
          <w:numId w:val="22"/>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partea din Contract/activitate realizată de Subcontractant astfel cum trebuie specificată în factura prezentată la plată,</w:t>
      </w:r>
    </w:p>
    <w:p w14:paraId="21549BE1" w14:textId="77777777" w:rsidR="0030725F" w:rsidRPr="0030725F" w:rsidRDefault="0030725F" w:rsidP="00873B69">
      <w:pPr>
        <w:widowControl/>
        <w:numPr>
          <w:ilvl w:val="0"/>
          <w:numId w:val="22"/>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modalitatea concretă de certificare a părții din Contract/activitate de către Contractant pentru rezultatul obținut de Subcontractant/partea din Contract executată de Subcontractant înainte de prezentarea facturii de către Contractant Autorității contractante,</w:t>
      </w:r>
    </w:p>
    <w:p w14:paraId="45ECD334" w14:textId="77777777" w:rsidR="0030725F" w:rsidRPr="0030725F" w:rsidRDefault="0030725F" w:rsidP="00873B69">
      <w:pPr>
        <w:widowControl/>
        <w:numPr>
          <w:ilvl w:val="0"/>
          <w:numId w:val="22"/>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partea/proporția din suma solicitată la plată corespunzătoare părții din Contract/activității care este în sarcina Subcontractantului, prin raportare la condițiile de acceptare la plată a facturilor emise de Contractant pentru Autoritatea contractantă, așa cum sunt acestea detaliate în Contract,</w:t>
      </w:r>
    </w:p>
    <w:p w14:paraId="296F4686" w14:textId="77777777" w:rsidR="0030725F" w:rsidRPr="0030725F" w:rsidRDefault="0030725F" w:rsidP="00873B69">
      <w:pPr>
        <w:widowControl/>
        <w:numPr>
          <w:ilvl w:val="0"/>
          <w:numId w:val="22"/>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stabilește condițiile în care se materializează opțiunea de plată directă,</w:t>
      </w:r>
    </w:p>
    <w:p w14:paraId="2CF14F8F" w14:textId="77777777" w:rsidR="0030725F" w:rsidRPr="0030725F" w:rsidRDefault="0030725F" w:rsidP="00873B69">
      <w:pPr>
        <w:widowControl/>
        <w:numPr>
          <w:ilvl w:val="0"/>
          <w:numId w:val="22"/>
        </w:numPr>
        <w:autoSpaceDE/>
        <w:autoSpaceDN/>
        <w:spacing w:line="276" w:lineRule="auto"/>
        <w:ind w:left="990" w:hanging="270"/>
        <w:jc w:val="both"/>
        <w:rPr>
          <w:rFonts w:ascii="Arial" w:hAnsi="Arial" w:cs="Arial"/>
          <w:color w:val="002060"/>
          <w:sz w:val="18"/>
          <w:szCs w:val="18"/>
        </w:rPr>
      </w:pPr>
      <w:r w:rsidRPr="0030725F">
        <w:rPr>
          <w:rFonts w:ascii="Arial" w:hAnsi="Arial" w:cs="Arial"/>
          <w:color w:val="002060"/>
          <w:sz w:val="18"/>
          <w:szCs w:val="18"/>
        </w:rPr>
        <w:t>precizează contul bancar al Subcontractantului.</w:t>
      </w:r>
    </w:p>
    <w:p w14:paraId="4085E25D" w14:textId="77777777" w:rsidR="0030725F" w:rsidRDefault="0030725F" w:rsidP="0030725F">
      <w:pPr>
        <w:spacing w:line="276" w:lineRule="auto"/>
        <w:ind w:left="990"/>
        <w:jc w:val="both"/>
        <w:rPr>
          <w:rFonts w:ascii="Arial" w:hAnsi="Arial" w:cs="Arial"/>
          <w:color w:val="002060"/>
          <w:sz w:val="18"/>
          <w:szCs w:val="18"/>
        </w:rPr>
      </w:pPr>
    </w:p>
    <w:p w14:paraId="240BEC52" w14:textId="77777777" w:rsidR="00DF266C" w:rsidRPr="0030725F" w:rsidRDefault="00DF266C" w:rsidP="0030725F">
      <w:pPr>
        <w:spacing w:line="276" w:lineRule="auto"/>
        <w:ind w:left="990"/>
        <w:jc w:val="both"/>
        <w:rPr>
          <w:rFonts w:ascii="Arial" w:hAnsi="Arial" w:cs="Arial"/>
          <w:color w:val="002060"/>
          <w:sz w:val="18"/>
          <w:szCs w:val="18"/>
        </w:rPr>
      </w:pPr>
    </w:p>
    <w:p w14:paraId="6B49D336" w14:textId="2E8CFCA0" w:rsidR="0030725F" w:rsidRDefault="0030725F" w:rsidP="0030725F">
      <w:pPr>
        <w:pStyle w:val="Titlu1"/>
        <w:spacing w:line="276" w:lineRule="auto"/>
        <w:rPr>
          <w:rFonts w:ascii="Arial" w:hAnsi="Arial" w:cs="Arial"/>
          <w:color w:val="002060"/>
          <w:sz w:val="22"/>
          <w:szCs w:val="22"/>
        </w:rPr>
      </w:pPr>
      <w:r w:rsidRPr="00DF266C">
        <w:rPr>
          <w:rFonts w:ascii="Arial" w:hAnsi="Arial" w:cs="Arial"/>
          <w:color w:val="002060"/>
          <w:sz w:val="22"/>
          <w:szCs w:val="22"/>
        </w:rPr>
        <w:t>16.</w:t>
      </w:r>
      <w:r w:rsidR="00DF266C" w:rsidRPr="00DF266C">
        <w:rPr>
          <w:rFonts w:ascii="Arial" w:hAnsi="Arial" w:cs="Arial"/>
          <w:color w:val="002060"/>
          <w:sz w:val="22"/>
          <w:szCs w:val="22"/>
        </w:rPr>
        <w:t xml:space="preserve"> </w:t>
      </w:r>
      <w:r w:rsidRPr="00DF266C">
        <w:rPr>
          <w:rFonts w:ascii="Arial" w:hAnsi="Arial" w:cs="Arial"/>
          <w:color w:val="002060"/>
          <w:sz w:val="22"/>
          <w:szCs w:val="22"/>
        </w:rPr>
        <w:t>CESIUNEA</w:t>
      </w:r>
      <w:r w:rsidR="00DF266C">
        <w:rPr>
          <w:rFonts w:ascii="Arial" w:hAnsi="Arial" w:cs="Arial"/>
          <w:color w:val="002060"/>
          <w:sz w:val="22"/>
          <w:szCs w:val="22"/>
        </w:rPr>
        <w:t xml:space="preserve"> CONTRACTULUI</w:t>
      </w:r>
    </w:p>
    <w:p w14:paraId="2D68885A" w14:textId="77777777" w:rsidR="00DF266C" w:rsidRPr="00DF266C" w:rsidRDefault="00DF266C" w:rsidP="00DF266C">
      <w:pPr>
        <w:rPr>
          <w:lang w:val="en-US"/>
        </w:rPr>
      </w:pPr>
    </w:p>
    <w:tbl>
      <w:tblPr>
        <w:tblW w:w="0" w:type="auto"/>
        <w:tblInd w:w="706" w:type="dxa"/>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1539"/>
        <w:gridCol w:w="2266"/>
        <w:gridCol w:w="2291"/>
        <w:gridCol w:w="2372"/>
      </w:tblGrid>
      <w:tr w:rsidR="0030725F" w:rsidRPr="0030725F" w14:paraId="3E08CF85" w14:textId="77777777" w:rsidTr="00DF266C">
        <w:tc>
          <w:tcPr>
            <w:tcW w:w="8468" w:type="dxa"/>
            <w:gridSpan w:val="4"/>
            <w:shd w:val="clear" w:color="auto" w:fill="auto"/>
            <w:vAlign w:val="center"/>
          </w:tcPr>
          <w:p w14:paraId="0A38BF1F"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 xml:space="preserve">Clauzele de mai jos </w:t>
            </w:r>
            <w:proofErr w:type="spellStart"/>
            <w:r w:rsidRPr="00DF266C">
              <w:rPr>
                <w:rFonts w:ascii="Arial" w:hAnsi="Arial" w:cs="Arial"/>
                <w:color w:val="002060"/>
                <w:sz w:val="16"/>
                <w:szCs w:val="16"/>
              </w:rPr>
              <w:t>treatează</w:t>
            </w:r>
            <w:proofErr w:type="spellEnd"/>
            <w:r w:rsidRPr="00DF266C">
              <w:rPr>
                <w:rFonts w:ascii="Arial" w:hAnsi="Arial" w:cs="Arial"/>
                <w:color w:val="002060"/>
                <w:sz w:val="16"/>
                <w:szCs w:val="16"/>
              </w:rPr>
              <w:t xml:space="preserve"> toate modalitățile de cesiune (</w:t>
            </w:r>
            <w:proofErr w:type="spellStart"/>
            <w:r w:rsidRPr="00DF266C">
              <w:rPr>
                <w:rFonts w:ascii="Arial" w:hAnsi="Arial" w:cs="Arial"/>
                <w:color w:val="002060"/>
                <w:sz w:val="16"/>
                <w:szCs w:val="16"/>
              </w:rPr>
              <w:t>cesiune</w:t>
            </w:r>
            <w:proofErr w:type="spellEnd"/>
            <w:r w:rsidRPr="00DF266C">
              <w:rPr>
                <w:rFonts w:ascii="Arial" w:hAnsi="Arial" w:cs="Arial"/>
                <w:color w:val="002060"/>
                <w:sz w:val="16"/>
                <w:szCs w:val="16"/>
              </w:rPr>
              <w:t xml:space="preserve"> de </w:t>
            </w:r>
            <w:proofErr w:type="spellStart"/>
            <w:r w:rsidRPr="00DF266C">
              <w:rPr>
                <w:rFonts w:ascii="Arial" w:hAnsi="Arial" w:cs="Arial"/>
                <w:color w:val="002060"/>
                <w:sz w:val="16"/>
                <w:szCs w:val="16"/>
              </w:rPr>
              <w:t>creantă</w:t>
            </w:r>
            <w:proofErr w:type="spellEnd"/>
            <w:r w:rsidRPr="00DF266C">
              <w:rPr>
                <w:rFonts w:ascii="Arial" w:hAnsi="Arial" w:cs="Arial"/>
                <w:color w:val="002060"/>
                <w:sz w:val="16"/>
                <w:szCs w:val="16"/>
              </w:rPr>
              <w:t>, cesiune de datorie și cesiune de contract și vor fi utilizate după cum urmează:</w:t>
            </w:r>
          </w:p>
        </w:tc>
      </w:tr>
      <w:tr w:rsidR="0030725F" w:rsidRPr="0030725F" w14:paraId="382E622E" w14:textId="77777777" w:rsidTr="00DF266C">
        <w:tc>
          <w:tcPr>
            <w:tcW w:w="1539" w:type="dxa"/>
            <w:shd w:val="clear" w:color="auto" w:fill="DBE5F1" w:themeFill="accent1" w:themeFillTint="33"/>
            <w:vAlign w:val="center"/>
          </w:tcPr>
          <w:p w14:paraId="730DF130" w14:textId="77777777" w:rsidR="0030725F" w:rsidRPr="00DF266C" w:rsidRDefault="0030725F" w:rsidP="00DF266C">
            <w:pPr>
              <w:spacing w:line="276" w:lineRule="auto"/>
              <w:jc w:val="center"/>
              <w:rPr>
                <w:rFonts w:ascii="Arial" w:hAnsi="Arial" w:cs="Arial"/>
                <w:color w:val="002060"/>
                <w:sz w:val="16"/>
                <w:szCs w:val="16"/>
              </w:rPr>
            </w:pPr>
          </w:p>
        </w:tc>
        <w:tc>
          <w:tcPr>
            <w:tcW w:w="2266" w:type="dxa"/>
            <w:shd w:val="clear" w:color="auto" w:fill="DBE5F1" w:themeFill="accent1" w:themeFillTint="33"/>
            <w:vAlign w:val="center"/>
          </w:tcPr>
          <w:p w14:paraId="78EAB06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Conținut</w:t>
            </w:r>
          </w:p>
        </w:tc>
        <w:tc>
          <w:tcPr>
            <w:tcW w:w="2291" w:type="dxa"/>
            <w:shd w:val="clear" w:color="auto" w:fill="DBE5F1" w:themeFill="accent1" w:themeFillTint="33"/>
            <w:vAlign w:val="center"/>
          </w:tcPr>
          <w:p w14:paraId="5E7E43E5"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Art.</w:t>
            </w:r>
          </w:p>
          <w:p w14:paraId="2CFF985C"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contract/</w:t>
            </w:r>
          </w:p>
          <w:p w14:paraId="6484D809"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 xml:space="preserve">Art. </w:t>
            </w:r>
            <w:proofErr w:type="spellStart"/>
            <w:r w:rsidRPr="00DF266C">
              <w:rPr>
                <w:rFonts w:ascii="Arial" w:hAnsi="Arial" w:cs="Arial"/>
                <w:color w:val="002060"/>
                <w:sz w:val="16"/>
                <w:szCs w:val="16"/>
              </w:rPr>
              <w:t>C.civ</w:t>
            </w:r>
            <w:proofErr w:type="spellEnd"/>
            <w:r w:rsidRPr="00DF266C">
              <w:rPr>
                <w:rFonts w:ascii="Arial" w:hAnsi="Arial" w:cs="Arial"/>
                <w:color w:val="002060"/>
                <w:sz w:val="16"/>
                <w:szCs w:val="16"/>
              </w:rPr>
              <w:t>.</w:t>
            </w:r>
          </w:p>
        </w:tc>
        <w:tc>
          <w:tcPr>
            <w:tcW w:w="2372" w:type="dxa"/>
            <w:shd w:val="clear" w:color="auto" w:fill="DBE5F1" w:themeFill="accent1" w:themeFillTint="33"/>
            <w:vAlign w:val="center"/>
          </w:tcPr>
          <w:p w14:paraId="5760D092"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Condiții</w:t>
            </w:r>
          </w:p>
        </w:tc>
      </w:tr>
      <w:tr w:rsidR="0030725F" w:rsidRPr="0030725F" w14:paraId="595DCB35" w14:textId="77777777" w:rsidTr="00DF266C">
        <w:tc>
          <w:tcPr>
            <w:tcW w:w="1539" w:type="dxa"/>
            <w:shd w:val="clear" w:color="auto" w:fill="DBE5F1" w:themeFill="accent1" w:themeFillTint="33"/>
            <w:vAlign w:val="center"/>
          </w:tcPr>
          <w:p w14:paraId="66796330"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Cesiune de creanță</w:t>
            </w:r>
          </w:p>
        </w:tc>
        <w:tc>
          <w:tcPr>
            <w:tcW w:w="2266" w:type="dxa"/>
            <w:shd w:val="clear" w:color="auto" w:fill="auto"/>
            <w:vAlign w:val="center"/>
          </w:tcPr>
          <w:p w14:paraId="59DF1887"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Op. ec. cedează drepturile din contract</w:t>
            </w:r>
          </w:p>
        </w:tc>
        <w:tc>
          <w:tcPr>
            <w:tcW w:w="2291" w:type="dxa"/>
            <w:shd w:val="clear" w:color="auto" w:fill="auto"/>
            <w:vAlign w:val="center"/>
          </w:tcPr>
          <w:p w14:paraId="5EBCE90E"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 xml:space="preserve">16.1./1.566-1.592 </w:t>
            </w:r>
            <w:proofErr w:type="spellStart"/>
            <w:r w:rsidRPr="00DF266C">
              <w:rPr>
                <w:rFonts w:ascii="Arial" w:hAnsi="Arial" w:cs="Arial"/>
                <w:color w:val="002060"/>
                <w:sz w:val="16"/>
                <w:szCs w:val="16"/>
              </w:rPr>
              <w:t>C.civ</w:t>
            </w:r>
            <w:proofErr w:type="spellEnd"/>
            <w:r w:rsidRPr="00DF266C">
              <w:rPr>
                <w:rFonts w:ascii="Arial" w:hAnsi="Arial" w:cs="Arial"/>
                <w:color w:val="002060"/>
                <w:sz w:val="16"/>
                <w:szCs w:val="16"/>
              </w:rPr>
              <w:t>.</w:t>
            </w:r>
          </w:p>
        </w:tc>
        <w:tc>
          <w:tcPr>
            <w:tcW w:w="2372" w:type="dxa"/>
            <w:shd w:val="clear" w:color="auto" w:fill="auto"/>
            <w:vAlign w:val="center"/>
          </w:tcPr>
          <w:p w14:paraId="10459B2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Acord AC/EC</w:t>
            </w:r>
          </w:p>
        </w:tc>
      </w:tr>
      <w:tr w:rsidR="0030725F" w:rsidRPr="0030725F" w14:paraId="33F622BF" w14:textId="77777777" w:rsidTr="00DF266C">
        <w:tc>
          <w:tcPr>
            <w:tcW w:w="1539" w:type="dxa"/>
            <w:shd w:val="clear" w:color="auto" w:fill="DBE5F1" w:themeFill="accent1" w:themeFillTint="33"/>
            <w:vAlign w:val="center"/>
          </w:tcPr>
          <w:p w14:paraId="7E499840"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Cesiune de datorie</w:t>
            </w:r>
          </w:p>
        </w:tc>
        <w:tc>
          <w:tcPr>
            <w:tcW w:w="2266" w:type="dxa"/>
            <w:shd w:val="clear" w:color="auto" w:fill="auto"/>
            <w:vAlign w:val="center"/>
          </w:tcPr>
          <w:p w14:paraId="6862D3F2"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Op. ec. cedează obligațiile din contract</w:t>
            </w:r>
          </w:p>
        </w:tc>
        <w:tc>
          <w:tcPr>
            <w:tcW w:w="2291" w:type="dxa"/>
            <w:shd w:val="clear" w:color="auto" w:fill="auto"/>
            <w:vAlign w:val="center"/>
          </w:tcPr>
          <w:p w14:paraId="3269DF21"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 xml:space="preserve">16.2.-16.3/1.599-1.608 C. </w:t>
            </w:r>
            <w:proofErr w:type="spellStart"/>
            <w:r w:rsidRPr="00DF266C">
              <w:rPr>
                <w:rFonts w:ascii="Arial" w:hAnsi="Arial" w:cs="Arial"/>
                <w:color w:val="002060"/>
                <w:sz w:val="16"/>
                <w:szCs w:val="16"/>
              </w:rPr>
              <w:t>civ</w:t>
            </w:r>
            <w:proofErr w:type="spellEnd"/>
            <w:r w:rsidRPr="00DF266C">
              <w:rPr>
                <w:rFonts w:ascii="Arial" w:hAnsi="Arial" w:cs="Arial"/>
                <w:color w:val="002060"/>
                <w:sz w:val="16"/>
                <w:szCs w:val="16"/>
              </w:rPr>
              <w:t>.</w:t>
            </w:r>
          </w:p>
        </w:tc>
        <w:tc>
          <w:tcPr>
            <w:tcW w:w="2372" w:type="dxa"/>
            <w:shd w:val="clear" w:color="auto" w:fill="auto"/>
            <w:vAlign w:val="center"/>
          </w:tcPr>
          <w:p w14:paraId="22A1C444"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Acord prealabil al AC/EC;</w:t>
            </w:r>
          </w:p>
          <w:p w14:paraId="32F31EEC"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 xml:space="preserve">Cesionarul dovedește că are </w:t>
            </w:r>
            <w:proofErr w:type="spellStart"/>
            <w:r w:rsidRPr="00DF266C">
              <w:rPr>
                <w:rFonts w:ascii="Arial" w:hAnsi="Arial" w:cs="Arial"/>
                <w:color w:val="002060"/>
                <w:sz w:val="16"/>
                <w:szCs w:val="16"/>
              </w:rPr>
              <w:t>are</w:t>
            </w:r>
            <w:proofErr w:type="spellEnd"/>
            <w:r w:rsidRPr="00DF266C">
              <w:rPr>
                <w:rFonts w:ascii="Arial" w:hAnsi="Arial" w:cs="Arial"/>
                <w:color w:val="002060"/>
                <w:sz w:val="16"/>
                <w:szCs w:val="16"/>
              </w:rPr>
              <w:t xml:space="preserve"> calificările tehnice și experiența necesară pentru partea de </w:t>
            </w:r>
            <w:proofErr w:type="spellStart"/>
            <w:r w:rsidRPr="00DF266C">
              <w:rPr>
                <w:rFonts w:ascii="Arial" w:hAnsi="Arial" w:cs="Arial"/>
                <w:color w:val="002060"/>
                <w:sz w:val="16"/>
                <w:szCs w:val="16"/>
              </w:rPr>
              <w:t>de</w:t>
            </w:r>
            <w:proofErr w:type="spellEnd"/>
            <w:r w:rsidRPr="00DF266C">
              <w:rPr>
                <w:rFonts w:ascii="Arial" w:hAnsi="Arial" w:cs="Arial"/>
                <w:color w:val="002060"/>
                <w:sz w:val="16"/>
                <w:szCs w:val="16"/>
              </w:rPr>
              <w:t xml:space="preserve"> contract pe care urmează să o execute.</w:t>
            </w:r>
          </w:p>
        </w:tc>
      </w:tr>
      <w:tr w:rsidR="0030725F" w:rsidRPr="0030725F" w14:paraId="2346E35D" w14:textId="77777777" w:rsidTr="00DF266C">
        <w:tc>
          <w:tcPr>
            <w:tcW w:w="1539" w:type="dxa"/>
            <w:shd w:val="clear" w:color="auto" w:fill="DBE5F1" w:themeFill="accent1" w:themeFillTint="33"/>
            <w:vAlign w:val="center"/>
          </w:tcPr>
          <w:p w14:paraId="049FB928"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lastRenderedPageBreak/>
              <w:t>Cesiune de contract</w:t>
            </w:r>
          </w:p>
        </w:tc>
        <w:tc>
          <w:tcPr>
            <w:tcW w:w="2266" w:type="dxa"/>
            <w:shd w:val="clear" w:color="auto" w:fill="auto"/>
            <w:vAlign w:val="center"/>
          </w:tcPr>
          <w:p w14:paraId="7E8ED6BE"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Op. ec. cedează atât drepturile, cât și obligațiile din contract</w:t>
            </w:r>
          </w:p>
        </w:tc>
        <w:tc>
          <w:tcPr>
            <w:tcW w:w="2291" w:type="dxa"/>
            <w:shd w:val="clear" w:color="auto" w:fill="auto"/>
            <w:vAlign w:val="center"/>
          </w:tcPr>
          <w:p w14:paraId="48D1457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 xml:space="preserve">16.4.-16.6./1.315-1.320 </w:t>
            </w:r>
            <w:proofErr w:type="spellStart"/>
            <w:r w:rsidRPr="00DF266C">
              <w:rPr>
                <w:rFonts w:ascii="Arial" w:hAnsi="Arial" w:cs="Arial"/>
                <w:color w:val="002060"/>
                <w:sz w:val="16"/>
                <w:szCs w:val="16"/>
              </w:rPr>
              <w:t>C.Civ</w:t>
            </w:r>
            <w:proofErr w:type="spellEnd"/>
          </w:p>
        </w:tc>
        <w:tc>
          <w:tcPr>
            <w:tcW w:w="2372" w:type="dxa"/>
            <w:shd w:val="clear" w:color="auto" w:fill="auto"/>
            <w:vAlign w:val="center"/>
          </w:tcPr>
          <w:p w14:paraId="1F62A53F"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Acord prealabil al AC/EC;</w:t>
            </w:r>
          </w:p>
          <w:p w14:paraId="266A3283"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Condiții vizând stadiul contractului;</w:t>
            </w:r>
          </w:p>
          <w:p w14:paraId="53209026" w14:textId="77777777" w:rsidR="0030725F" w:rsidRPr="00DF266C" w:rsidRDefault="0030725F" w:rsidP="00DF266C">
            <w:pPr>
              <w:spacing w:line="276" w:lineRule="auto"/>
              <w:jc w:val="center"/>
              <w:rPr>
                <w:rFonts w:ascii="Arial" w:hAnsi="Arial" w:cs="Arial"/>
                <w:color w:val="002060"/>
                <w:sz w:val="16"/>
                <w:szCs w:val="16"/>
              </w:rPr>
            </w:pPr>
            <w:r w:rsidRPr="00DF266C">
              <w:rPr>
                <w:rFonts w:ascii="Arial" w:hAnsi="Arial" w:cs="Arial"/>
                <w:color w:val="002060"/>
                <w:sz w:val="16"/>
                <w:szCs w:val="16"/>
              </w:rPr>
              <w:t>Condiții vizând calitatea/calificările cesionarului.</w:t>
            </w:r>
          </w:p>
        </w:tc>
      </w:tr>
    </w:tbl>
    <w:p w14:paraId="718D2D4A" w14:textId="77777777" w:rsidR="0030725F" w:rsidRPr="0030725F" w:rsidRDefault="0030725F" w:rsidP="0030725F">
      <w:pPr>
        <w:spacing w:line="276" w:lineRule="auto"/>
        <w:rPr>
          <w:rFonts w:ascii="Arial" w:hAnsi="Arial" w:cs="Arial"/>
          <w:color w:val="002060"/>
          <w:sz w:val="18"/>
          <w:szCs w:val="18"/>
        </w:rPr>
      </w:pPr>
    </w:p>
    <w:p w14:paraId="500F6D2A" w14:textId="77777777" w:rsidR="0030725F" w:rsidRPr="0030725F" w:rsidRDefault="0030725F" w:rsidP="00873B69">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Cesiunea drepturilor derivate din prezentul contract poate fi realizată în condițiile și termenii prevăzuți de Legea nr. 98/2016/Legea nr. 99/2016, cu respectarea dispozițiilor art. 1.566-1.586 Cod Civil. Contractul de cesiune de creanță produce efecte față de autoritatea/ contractantă doar de la momentul acceptării în scris a acesteia. Plata făcută către Contractant anterior acceptării cesiunii de creanță este valabilă, iar autorității contractante nu îi poate fi opus contractul de cesiune de creanță.</w:t>
      </w:r>
    </w:p>
    <w:p w14:paraId="7ADBB2B4" w14:textId="77777777" w:rsidR="0030725F" w:rsidRPr="0030725F" w:rsidRDefault="0030725F" w:rsidP="00873B69">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Contractantul are obligația de a nu transfera total sau parțial obligațiile sale asumate prin contract, fără să obțină, în prealabil, acordul scris al autorității contractante. Contractantul este obligat să îi notifice autorității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al autorității contractante nu produce niciun efect.</w:t>
      </w:r>
    </w:p>
    <w:p w14:paraId="5963AA69" w14:textId="77777777" w:rsidR="0030725F" w:rsidRPr="0030725F" w:rsidRDefault="0030725F" w:rsidP="00873B69">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 xml:space="preserve">Cesiunea obligațiilor derivate din prezentul contract nu va exonera Contractantul de </w:t>
      </w:r>
      <w:proofErr w:type="spellStart"/>
      <w:r w:rsidRPr="0030725F">
        <w:rPr>
          <w:rFonts w:ascii="Arial" w:hAnsi="Arial" w:cs="Arial"/>
          <w:color w:val="002060"/>
          <w:sz w:val="18"/>
          <w:szCs w:val="18"/>
        </w:rPr>
        <w:t>nicio</w:t>
      </w:r>
      <w:proofErr w:type="spellEnd"/>
      <w:r w:rsidRPr="0030725F">
        <w:rPr>
          <w:rFonts w:ascii="Arial" w:hAnsi="Arial" w:cs="Arial"/>
          <w:color w:val="002060"/>
          <w:sz w:val="18"/>
          <w:szCs w:val="18"/>
        </w:rPr>
        <w:t xml:space="preserve"> responsabilitate în privința garantării executării acestora de către cesionar. Autoritatea/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5F8D6445" w14:textId="77777777" w:rsidR="0030725F" w:rsidRPr="0030725F" w:rsidRDefault="0030725F" w:rsidP="00873B69">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Contractantul are obligația de a nu cesiona prezentul contract, fără să obțină, în prealabil, acordul scris al autorității contractante. Contractantul este obligat să îi notifice autorității contractante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 contractante nu produce niciun efect.</w:t>
      </w:r>
    </w:p>
    <w:p w14:paraId="4E4C9B02" w14:textId="77777777" w:rsidR="0030725F" w:rsidRPr="0030725F" w:rsidRDefault="0030725F" w:rsidP="00873B69">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 xml:space="preserve">Cesiunea contractului nu va exonera Contractantul de </w:t>
      </w:r>
      <w:proofErr w:type="spellStart"/>
      <w:r w:rsidRPr="0030725F">
        <w:rPr>
          <w:rFonts w:ascii="Arial" w:hAnsi="Arial" w:cs="Arial"/>
          <w:color w:val="002060"/>
          <w:sz w:val="18"/>
          <w:szCs w:val="18"/>
        </w:rPr>
        <w:t>nicio</w:t>
      </w:r>
      <w:proofErr w:type="spellEnd"/>
      <w:r w:rsidRPr="0030725F">
        <w:rPr>
          <w:rFonts w:ascii="Arial" w:hAnsi="Arial" w:cs="Arial"/>
          <w:color w:val="002060"/>
          <w:sz w:val="18"/>
          <w:szCs w:val="18"/>
        </w:rPr>
        <w:t xml:space="preserve"> responsabilitate privind garanția sau orice alte obligații asumate prin contract. Autoritatea/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6BE383CD" w14:textId="77777777" w:rsidR="0030725F" w:rsidRPr="0030725F" w:rsidRDefault="0030725F" w:rsidP="00873B69">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Prezentul contract poate fi cesionat în următoarele condiții:</w:t>
      </w:r>
    </w:p>
    <w:p w14:paraId="124434C7" w14:textId="77777777" w:rsidR="0030725F" w:rsidRPr="0030725F" w:rsidRDefault="0030725F" w:rsidP="00873B69">
      <w:pPr>
        <w:widowControl/>
        <w:numPr>
          <w:ilvl w:val="0"/>
          <w:numId w:val="24"/>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98/2016 / Legea nr. 99/2016;</w:t>
      </w:r>
    </w:p>
    <w:p w14:paraId="5DA97FF2" w14:textId="77777777" w:rsidR="0030725F" w:rsidRPr="0030725F" w:rsidRDefault="0030725F" w:rsidP="00873B69">
      <w:pPr>
        <w:widowControl/>
        <w:numPr>
          <w:ilvl w:val="0"/>
          <w:numId w:val="24"/>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în măsura în care Contractul este cesionat subcontractantului/subcontractanților, iar Autoritatea/ contractantă își asumă obligațiile derivate din prezentul contract față de acesta/aceștia, iar subcontractantul/subcontractanții își asumă obligațiile din prezentul contract stabilite în sarcina Contractantului față de Autoritatea/ contractantă.</w:t>
      </w:r>
    </w:p>
    <w:p w14:paraId="31316B20" w14:textId="77777777" w:rsidR="009D531E" w:rsidRDefault="0030725F" w:rsidP="00873B69">
      <w:pPr>
        <w:widowControl/>
        <w:numPr>
          <w:ilvl w:val="0"/>
          <w:numId w:val="24"/>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 xml:space="preserve">în măsura în care contractul este cesionat terțului susținător, iar Autoritatea/ contractantă își asumă obligațiile derivate din prezentul contract față de acesta, iar terțul susținător își asumă obligațiile din prezentul contract stabilite în sarcina Contractantului față de Autoritatea/ contractantă, cu condiția ca terțul susținător să îndeplinească criteriile de calificare și selecție stabilite inițial și ca această modificare să nu </w:t>
      </w:r>
      <w:r w:rsidRPr="0030725F">
        <w:rPr>
          <w:rFonts w:ascii="Arial" w:hAnsi="Arial" w:cs="Arial"/>
          <w:color w:val="002060"/>
          <w:sz w:val="18"/>
          <w:szCs w:val="18"/>
        </w:rPr>
        <w:lastRenderedPageBreak/>
        <w:t>presupună alte modificări substanțiale ale contractului de achiziție publică/sectorial și să nu se realizeze cu scopul de a eluda aplicarea procedurilor de atribuire prevăzute Legea nr. 98/2016 / Legea nr. 99/2016.</w:t>
      </w:r>
      <w:r w:rsidR="009D531E">
        <w:rPr>
          <w:rFonts w:ascii="Arial" w:hAnsi="Arial" w:cs="Arial"/>
          <w:color w:val="002060"/>
          <w:sz w:val="18"/>
          <w:szCs w:val="18"/>
        </w:rPr>
        <w:t xml:space="preserve"> </w:t>
      </w:r>
    </w:p>
    <w:p w14:paraId="37547930" w14:textId="0F650304" w:rsidR="0030725F" w:rsidRDefault="0030725F" w:rsidP="009D531E">
      <w:pPr>
        <w:widowControl/>
        <w:autoSpaceDE/>
        <w:autoSpaceDN/>
        <w:spacing w:after="160" w:line="276" w:lineRule="auto"/>
        <w:ind w:left="720"/>
        <w:jc w:val="both"/>
        <w:rPr>
          <w:rFonts w:ascii="Arial" w:hAnsi="Arial" w:cs="Arial"/>
          <w:i/>
          <w:iCs/>
          <w:color w:val="002060"/>
          <w:sz w:val="18"/>
          <w:szCs w:val="18"/>
        </w:rPr>
      </w:pPr>
      <w:r w:rsidRPr="009D531E">
        <w:rPr>
          <w:rFonts w:ascii="Arial" w:hAnsi="Arial" w:cs="Arial"/>
          <w:i/>
          <w:iCs/>
          <w:color w:val="002060"/>
          <w:sz w:val="18"/>
          <w:szCs w:val="18"/>
        </w:rPr>
        <w:t>Clauza prevăzută la pct. c reprezintă clauze de revizuire a contractului, astfel cum ele sunt definite de art. 221 alin. (1) lit. d) pct. (i) din Legea nr. 98/2016/ de art. 240 alin. (1) lit. a) din Legea nr. 99/2016.</w:t>
      </w:r>
    </w:p>
    <w:p w14:paraId="7B5C6E3E" w14:textId="77777777" w:rsidR="009D531E" w:rsidRPr="009D531E" w:rsidRDefault="009D531E" w:rsidP="009D531E">
      <w:pPr>
        <w:widowControl/>
        <w:autoSpaceDE/>
        <w:autoSpaceDN/>
        <w:spacing w:after="160" w:line="276" w:lineRule="auto"/>
        <w:ind w:left="720"/>
        <w:jc w:val="both"/>
        <w:rPr>
          <w:rFonts w:ascii="Arial" w:hAnsi="Arial" w:cs="Arial"/>
          <w:i/>
          <w:iCs/>
          <w:color w:val="002060"/>
          <w:sz w:val="18"/>
          <w:szCs w:val="18"/>
        </w:rPr>
      </w:pPr>
    </w:p>
    <w:p w14:paraId="3EB9F078" w14:textId="77777777" w:rsidR="0030725F" w:rsidRPr="0030725F" w:rsidRDefault="0030725F" w:rsidP="00873B69">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cazul în care terțul susținător nu și-a respectat obligațiile asumate prin angajamentul ferm de susținere, dreptul de creanță al Contractantului asupra terțului susținător este cesionat cu titlu de garanție, către Autoritatea/ contractantă.</w:t>
      </w:r>
    </w:p>
    <w:p w14:paraId="7E4AF0C0" w14:textId="77777777" w:rsidR="0030725F" w:rsidRDefault="0030725F" w:rsidP="00873B69">
      <w:pPr>
        <w:widowControl/>
        <w:numPr>
          <w:ilvl w:val="1"/>
          <w:numId w:val="23"/>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cazul încetării anticipate a contractului, Contractantul cesionează autorității contractante contractele încheiate cu Subcontractanții.</w:t>
      </w:r>
    </w:p>
    <w:p w14:paraId="34B81D87" w14:textId="77777777" w:rsidR="009D531E" w:rsidRPr="0030725F" w:rsidRDefault="009D531E" w:rsidP="009D531E">
      <w:pPr>
        <w:widowControl/>
        <w:tabs>
          <w:tab w:val="left" w:pos="630"/>
        </w:tabs>
        <w:autoSpaceDE/>
        <w:autoSpaceDN/>
        <w:spacing w:after="160" w:line="276" w:lineRule="auto"/>
        <w:ind w:left="630"/>
        <w:jc w:val="both"/>
        <w:rPr>
          <w:rFonts w:ascii="Arial" w:hAnsi="Arial" w:cs="Arial"/>
          <w:color w:val="002060"/>
          <w:sz w:val="18"/>
          <w:szCs w:val="18"/>
        </w:rPr>
      </w:pPr>
    </w:p>
    <w:p w14:paraId="5BB4AA8C" w14:textId="77777777" w:rsid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17.</w:t>
      </w:r>
      <w:r w:rsidR="009D531E" w:rsidRPr="009D531E">
        <w:rPr>
          <w:rFonts w:ascii="Arial" w:hAnsi="Arial" w:cs="Arial"/>
          <w:color w:val="002060"/>
          <w:sz w:val="22"/>
          <w:szCs w:val="22"/>
        </w:rPr>
        <w:t xml:space="preserve">  </w:t>
      </w:r>
      <w:r w:rsidRPr="009D531E">
        <w:rPr>
          <w:rFonts w:ascii="Arial" w:hAnsi="Arial" w:cs="Arial"/>
          <w:color w:val="002060"/>
          <w:sz w:val="22"/>
          <w:szCs w:val="22"/>
        </w:rPr>
        <w:t xml:space="preserve">CONFIDENŢIALITATEA INFORMAȚIILOR ȘI </w:t>
      </w:r>
    </w:p>
    <w:p w14:paraId="1C02E8B1" w14:textId="55453951" w:rsidR="0030725F"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PROTECȚIA DATELOR CU CARACTER PERSONAL</w:t>
      </w:r>
    </w:p>
    <w:p w14:paraId="525C8D35" w14:textId="77777777" w:rsidR="009D531E" w:rsidRPr="009D531E" w:rsidRDefault="009D531E" w:rsidP="009D531E">
      <w:pPr>
        <w:rPr>
          <w:lang w:val="en-US"/>
        </w:rPr>
      </w:pPr>
    </w:p>
    <w:p w14:paraId="36A59A5B" w14:textId="77777777" w:rsidR="0030725F" w:rsidRPr="0030725F" w:rsidRDefault="0030725F" w:rsidP="00873B69">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Contractantul va considera toate documentele și informațiile care îi sunt puse la dispoziție în vederea încheierii și executării Contractului drept strict confidențiale.</w:t>
      </w:r>
    </w:p>
    <w:p w14:paraId="0A1F568D" w14:textId="77777777" w:rsidR="0030725F" w:rsidRDefault="0030725F" w:rsidP="00873B69">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Obligația de confidențialitate nu se aplică în cazul solicitărilor legale privind divulgarea unor informații venite, din partea autorităților publice (ex: instanțe de judecată, ANAF, autorități contractante etc.), în cazul în care legea prevede obligația autorității contractante de a furniza aceste informați.</w:t>
      </w:r>
    </w:p>
    <w:p w14:paraId="394A60FA" w14:textId="77777777" w:rsidR="009D531E" w:rsidRPr="0030725F" w:rsidRDefault="009D531E" w:rsidP="009D531E">
      <w:pPr>
        <w:widowControl/>
        <w:tabs>
          <w:tab w:val="left" w:pos="630"/>
        </w:tabs>
        <w:autoSpaceDE/>
        <w:autoSpaceDN/>
        <w:spacing w:after="160" w:line="276" w:lineRule="auto"/>
        <w:jc w:val="both"/>
        <w:rPr>
          <w:rFonts w:ascii="Arial" w:hAnsi="Arial" w:cs="Arial"/>
          <w:color w:val="002060"/>
          <w:sz w:val="18"/>
          <w:szCs w:val="18"/>
        </w:rPr>
      </w:pPr>
    </w:p>
    <w:p w14:paraId="6F480941" w14:textId="77777777" w:rsidR="0030725F" w:rsidRPr="0030725F" w:rsidRDefault="0030725F" w:rsidP="00873B69">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3997FEFF" w14:textId="77777777" w:rsidR="0030725F" w:rsidRPr="0030725F" w:rsidRDefault="0030725F" w:rsidP="00873B69">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171E4432" w14:textId="77777777" w:rsidR="0030725F" w:rsidRPr="0030725F" w:rsidRDefault="0030725F" w:rsidP="00873B69">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7F2AF78B" w14:textId="77777777" w:rsidR="0030725F" w:rsidRPr="0030725F" w:rsidRDefault="0030725F" w:rsidP="00873B69">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w:t>
      </w:r>
    </w:p>
    <w:p w14:paraId="2E679758" w14:textId="77777777" w:rsidR="0030725F" w:rsidRPr="0030725F" w:rsidRDefault="0030725F" w:rsidP="00873B69">
      <w:pPr>
        <w:widowControl/>
        <w:numPr>
          <w:ilvl w:val="1"/>
          <w:numId w:val="25"/>
        </w:numPr>
        <w:tabs>
          <w:tab w:val="left" w:pos="630"/>
        </w:tabs>
        <w:autoSpaceDE/>
        <w:autoSpaceDN/>
        <w:spacing w:after="160" w:line="276" w:lineRule="auto"/>
        <w:ind w:left="630" w:hanging="720"/>
        <w:jc w:val="both"/>
        <w:rPr>
          <w:rFonts w:ascii="Arial" w:hAnsi="Arial" w:cs="Arial"/>
          <w:color w:val="002060"/>
          <w:sz w:val="18"/>
          <w:szCs w:val="18"/>
        </w:rPr>
      </w:pPr>
      <w:r w:rsidRPr="0030725F">
        <w:rPr>
          <w:rFonts w:ascii="Arial" w:hAnsi="Arial" w:cs="Arial"/>
          <w:color w:val="002060"/>
          <w:sz w:val="18"/>
          <w:szCs w:val="18"/>
        </w:rPr>
        <w:t>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w:t>
      </w:r>
    </w:p>
    <w:p w14:paraId="5725CA95" w14:textId="77777777" w:rsidR="0030725F" w:rsidRDefault="0030725F" w:rsidP="0030725F">
      <w:pPr>
        <w:spacing w:line="276" w:lineRule="auto"/>
        <w:rPr>
          <w:rFonts w:ascii="Arial" w:hAnsi="Arial" w:cs="Arial"/>
          <w:color w:val="002060"/>
          <w:sz w:val="18"/>
          <w:szCs w:val="18"/>
        </w:rPr>
      </w:pPr>
    </w:p>
    <w:p w14:paraId="621C3645" w14:textId="77777777" w:rsidR="009D531E" w:rsidRPr="0030725F" w:rsidRDefault="009D531E" w:rsidP="0030725F">
      <w:pPr>
        <w:spacing w:line="276" w:lineRule="auto"/>
        <w:rPr>
          <w:rFonts w:ascii="Arial" w:hAnsi="Arial" w:cs="Arial"/>
          <w:color w:val="002060"/>
          <w:sz w:val="18"/>
          <w:szCs w:val="18"/>
        </w:rPr>
      </w:pPr>
    </w:p>
    <w:p w14:paraId="61FABCA8" w14:textId="77777777" w:rsidR="009D531E" w:rsidRPr="00744201" w:rsidRDefault="009D531E" w:rsidP="0030725F">
      <w:pPr>
        <w:pStyle w:val="Titlu1"/>
        <w:spacing w:line="276" w:lineRule="auto"/>
        <w:rPr>
          <w:rFonts w:ascii="Arial" w:hAnsi="Arial" w:cs="Arial"/>
          <w:color w:val="002060"/>
          <w:sz w:val="22"/>
          <w:szCs w:val="22"/>
          <w:lang w:val="fr-FR"/>
        </w:rPr>
      </w:pPr>
      <w:r w:rsidRPr="00744201">
        <w:rPr>
          <w:rFonts w:ascii="Arial" w:hAnsi="Arial" w:cs="Arial"/>
          <w:color w:val="002060"/>
          <w:sz w:val="22"/>
          <w:szCs w:val="22"/>
          <w:lang w:val="fr-FR"/>
        </w:rPr>
        <w:t xml:space="preserve">18. OBLIGAȚIILE ȘI DREPTURILE PRINCIPALE </w:t>
      </w:r>
    </w:p>
    <w:p w14:paraId="5FD99822" w14:textId="0D827CCF" w:rsidR="0030725F" w:rsidRPr="00744201" w:rsidRDefault="009D531E" w:rsidP="0030725F">
      <w:pPr>
        <w:pStyle w:val="Titlu1"/>
        <w:spacing w:line="276" w:lineRule="auto"/>
        <w:rPr>
          <w:rFonts w:ascii="Arial" w:hAnsi="Arial" w:cs="Arial"/>
          <w:color w:val="002060"/>
          <w:sz w:val="22"/>
          <w:szCs w:val="22"/>
          <w:lang w:val="fr-FR"/>
        </w:rPr>
      </w:pPr>
      <w:r w:rsidRPr="00744201">
        <w:rPr>
          <w:rFonts w:ascii="Arial" w:hAnsi="Arial" w:cs="Arial"/>
          <w:color w:val="002060"/>
          <w:sz w:val="22"/>
          <w:szCs w:val="22"/>
          <w:lang w:val="fr-FR"/>
        </w:rPr>
        <w:t>ALE AUTORITĂȚII CONTRACTANTE</w:t>
      </w:r>
    </w:p>
    <w:p w14:paraId="6D916F67" w14:textId="77777777" w:rsidR="009D531E" w:rsidRPr="00744201" w:rsidRDefault="009D531E" w:rsidP="009D531E">
      <w:pPr>
        <w:rPr>
          <w:lang w:val="fr-FR"/>
        </w:rPr>
      </w:pPr>
    </w:p>
    <w:p w14:paraId="39AE40AB" w14:textId="77777777"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va pune la dispoziția Contractantului, cu promptitudine, orice informații și/sau documente pe care le deține și care pot fi relevante pentru realizarea Contractului. În măsura în care Autoritatea/ contractantă nu furnizează datele/informațiile/documentele solicitate de către Contractant, termenele stabilite în sarcina Contractantului pentru furnizarea produselor se prelungesc în mod corespunzător.</w:t>
      </w:r>
    </w:p>
    <w:p w14:paraId="6CF3C4AC" w14:textId="77777777"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se obligă să respecte prevederile Caietului de sarcini.</w:t>
      </w:r>
    </w:p>
    <w:p w14:paraId="5ECCF18B" w14:textId="77777777"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își asumă răspunderea pentru veridicitatea, corectitudinea și legalitatea datelor/informațiilor/documentelor puse la dispoziția Contractantului în vederea îndeplinirii Contractului. În acest sens, se prezumă că toate datele/informațiile, documentele prezentate Contractantului sunt însușite de către conducătorul unității și/sau de către persoanele în drept având funcție de decizie care au aprobat respectivele documente.</w:t>
      </w:r>
    </w:p>
    <w:p w14:paraId="775B5375" w14:textId="77777777"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va colabora cu Contractantul pentru furnizarea informațiilor pe care acesta din urmă le poate solicita în mod rezonabil pentru realizarea Contractului.</w:t>
      </w:r>
    </w:p>
    <w:p w14:paraId="059DBA46" w14:textId="0A3366C9"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Autoritatea/ contractanta are obligația să desemneze, în termen de </w:t>
      </w:r>
      <w:r w:rsidR="009D531E" w:rsidRPr="009D531E">
        <w:rPr>
          <w:rFonts w:ascii="Arial" w:hAnsi="Arial" w:cs="Arial"/>
          <w:b/>
          <w:bCs/>
          <w:color w:val="002060"/>
          <w:sz w:val="18"/>
          <w:szCs w:val="18"/>
        </w:rPr>
        <w:t>5</w:t>
      </w:r>
      <w:r w:rsidRPr="009D531E">
        <w:rPr>
          <w:rFonts w:ascii="Arial" w:hAnsi="Arial" w:cs="Arial"/>
          <w:b/>
          <w:bCs/>
          <w:color w:val="002060"/>
          <w:sz w:val="18"/>
          <w:szCs w:val="18"/>
        </w:rPr>
        <w:t xml:space="preserve"> zile de la semnarea contractului</w:t>
      </w:r>
      <w:r w:rsidRPr="0030725F">
        <w:rPr>
          <w:rFonts w:ascii="Arial" w:hAnsi="Arial" w:cs="Arial"/>
          <w:color w:val="002060"/>
          <w:sz w:val="18"/>
          <w:szCs w:val="18"/>
        </w:rPr>
        <w:t>, persoana de contact.</w:t>
      </w:r>
    </w:p>
    <w:p w14:paraId="0EFFD232" w14:textId="77777777"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Procedura de recepție se face în acord cu regulile stabilite prin Caietul de sarcini.</w:t>
      </w:r>
    </w:p>
    <w:p w14:paraId="072F7593" w14:textId="77777777"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Autoritatea/ contractantă are obligația de a verifica bunul imediat după preluarea acestuia potrivit uzanțelor. Dacă în urma verificării se constată existenţa unor vicii sau neconformități aparente, Autoritatea/ contractantă trebuie să refuze preluarea bunului sau după caz să îl informeze de îndată pe Contractant despre </w:t>
      </w:r>
      <w:proofErr w:type="spellStart"/>
      <w:r w:rsidRPr="0030725F">
        <w:rPr>
          <w:rFonts w:ascii="Arial" w:hAnsi="Arial" w:cs="Arial"/>
          <w:color w:val="002060"/>
          <w:sz w:val="18"/>
          <w:szCs w:val="18"/>
        </w:rPr>
        <w:t>aeste</w:t>
      </w:r>
      <w:proofErr w:type="spellEnd"/>
      <w:r w:rsidRPr="0030725F">
        <w:rPr>
          <w:rFonts w:ascii="Arial" w:hAnsi="Arial" w:cs="Arial"/>
          <w:color w:val="002060"/>
          <w:sz w:val="18"/>
          <w:szCs w:val="18"/>
        </w:rPr>
        <w:t xml:space="preserve"> neconformități. În lipsa informării, se consideră că Contractantul şi-a executat obligația.</w:t>
      </w:r>
    </w:p>
    <w:p w14:paraId="42BE3EBA" w14:textId="77777777"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prevăzută de art. 18.7. Autoritatea/ contractantă are dreptul:</w:t>
      </w:r>
    </w:p>
    <w:p w14:paraId="17793380" w14:textId="77777777" w:rsidR="0030725F" w:rsidRPr="0030725F" w:rsidRDefault="0030725F" w:rsidP="00873B69">
      <w:pPr>
        <w:widowControl/>
        <w:numPr>
          <w:ilvl w:val="0"/>
          <w:numId w:val="27"/>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de a </w:t>
      </w:r>
      <w:proofErr w:type="spellStart"/>
      <w:r w:rsidRPr="0030725F">
        <w:rPr>
          <w:rFonts w:ascii="Arial" w:hAnsi="Arial" w:cs="Arial"/>
          <w:color w:val="002060"/>
          <w:sz w:val="18"/>
          <w:szCs w:val="18"/>
        </w:rPr>
        <w:t>rezoluționa</w:t>
      </w:r>
      <w:proofErr w:type="spellEnd"/>
      <w:r w:rsidRPr="0030725F">
        <w:rPr>
          <w:rFonts w:ascii="Arial" w:hAnsi="Arial" w:cs="Arial"/>
          <w:color w:val="002060"/>
          <w:sz w:val="18"/>
          <w:szCs w:val="18"/>
        </w:rPr>
        <w:t xml:space="preserve"> integral/parțial Contractul;</w:t>
      </w:r>
    </w:p>
    <w:p w14:paraId="1FB96562" w14:textId="77777777" w:rsidR="0030725F" w:rsidRPr="0030725F" w:rsidRDefault="0030725F" w:rsidP="00873B69">
      <w:pPr>
        <w:widowControl/>
        <w:numPr>
          <w:ilvl w:val="0"/>
          <w:numId w:val="27"/>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de a solicita Contractantului să înlocuiască bunurile care nu au fost acceptate sau în privința cărora </w:t>
      </w:r>
      <w:proofErr w:type="spellStart"/>
      <w:r w:rsidRPr="0030725F">
        <w:rPr>
          <w:rFonts w:ascii="Arial" w:hAnsi="Arial" w:cs="Arial"/>
          <w:color w:val="002060"/>
          <w:sz w:val="18"/>
          <w:szCs w:val="18"/>
        </w:rPr>
        <w:t>s-</w:t>
      </w:r>
      <w:proofErr w:type="spellEnd"/>
      <w:r w:rsidRPr="0030725F">
        <w:rPr>
          <w:rFonts w:ascii="Arial" w:hAnsi="Arial" w:cs="Arial"/>
          <w:color w:val="002060"/>
          <w:sz w:val="18"/>
          <w:szCs w:val="18"/>
        </w:rPr>
        <w:t xml:space="preserve"> au ridicat obiecții – în aceste condiții se stabilește un termen rezonabil în care Contractantul are dreptul să înlocuiască bunul/remedieze deficiențele bunului. Acordarea acestui termen suplimentar nu afectează dreptul Autorității contractante </w:t>
      </w:r>
      <w:proofErr w:type="spellStart"/>
      <w:r w:rsidRPr="0030725F">
        <w:rPr>
          <w:rFonts w:ascii="Arial" w:hAnsi="Arial" w:cs="Arial"/>
          <w:color w:val="002060"/>
          <w:sz w:val="18"/>
          <w:szCs w:val="18"/>
        </w:rPr>
        <w:t>contractante</w:t>
      </w:r>
      <w:proofErr w:type="spellEnd"/>
      <w:r w:rsidRPr="0030725F">
        <w:rPr>
          <w:rFonts w:ascii="Arial" w:hAnsi="Arial" w:cs="Arial"/>
          <w:color w:val="002060"/>
          <w:sz w:val="18"/>
          <w:szCs w:val="18"/>
        </w:rPr>
        <w:t xml:space="preserve"> de a percepe penalități de întârziere pentru perioada cuprinsă între momentul la care trebuiau predate bunurile și momentul la care bunurile au fost înlocuite/au fost remediate defectele bunului;</w:t>
      </w:r>
    </w:p>
    <w:p w14:paraId="61C2CDFB" w14:textId="77777777" w:rsidR="009D531E" w:rsidRPr="0030725F" w:rsidRDefault="009D531E" w:rsidP="009D531E">
      <w:pPr>
        <w:widowControl/>
        <w:autoSpaceDE/>
        <w:autoSpaceDN/>
        <w:spacing w:line="276" w:lineRule="auto"/>
        <w:ind w:left="720"/>
        <w:jc w:val="both"/>
        <w:rPr>
          <w:rFonts w:ascii="Arial" w:hAnsi="Arial" w:cs="Arial"/>
          <w:color w:val="002060"/>
          <w:sz w:val="18"/>
          <w:szCs w:val="18"/>
        </w:rPr>
      </w:pPr>
    </w:p>
    <w:p w14:paraId="283AB06A" w14:textId="77777777"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În ipoteza în care Autoritatea/ contractantă a refuzat/a făcut obiecții doar în privința unei cantități parțiale de bunuri și a acordat Contractantului dreptul de a înlocui/remedia deficiențele bunului, aceasta are dreptul de a </w:t>
      </w:r>
      <w:proofErr w:type="spellStart"/>
      <w:r w:rsidRPr="0030725F">
        <w:rPr>
          <w:rFonts w:ascii="Arial" w:hAnsi="Arial" w:cs="Arial"/>
          <w:color w:val="002060"/>
          <w:sz w:val="18"/>
          <w:szCs w:val="18"/>
        </w:rPr>
        <w:t>rezoluționa</w:t>
      </w:r>
      <w:proofErr w:type="spellEnd"/>
      <w:r w:rsidRPr="0030725F">
        <w:rPr>
          <w:rFonts w:ascii="Arial" w:hAnsi="Arial" w:cs="Arial"/>
          <w:color w:val="002060"/>
          <w:sz w:val="18"/>
          <w:szCs w:val="18"/>
        </w:rPr>
        <w:t xml:space="preserve"> parțial contractul, doar în ceea ce privește bunurile care nu au fost preluate sau în privința cărora s-au solicitat remedieri, iar Contractantul nu le-a remediat.</w:t>
      </w:r>
    </w:p>
    <w:p w14:paraId="6E8E8EBF" w14:textId="77777777"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în care Autoritatea/ contractantă constată existența unor vicii/neconformități ascunse ale bunului, aceasta are obligația să le aducă la cunoștință Contractantului în termen de 2 zile lucrătoare de la momentul la care le-a descoperit.</w:t>
      </w:r>
    </w:p>
    <w:p w14:paraId="6E073716" w14:textId="77777777"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prevăzută de art. 18.7. Autoritatea/ contractantă are dreptul:</w:t>
      </w:r>
    </w:p>
    <w:p w14:paraId="25D93105" w14:textId="77777777" w:rsidR="0030725F" w:rsidRPr="0030725F" w:rsidRDefault="0030725F" w:rsidP="00873B69">
      <w:pPr>
        <w:widowControl/>
        <w:numPr>
          <w:ilvl w:val="0"/>
          <w:numId w:val="28"/>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de a </w:t>
      </w:r>
      <w:proofErr w:type="spellStart"/>
      <w:r w:rsidRPr="0030725F">
        <w:rPr>
          <w:rFonts w:ascii="Arial" w:hAnsi="Arial" w:cs="Arial"/>
          <w:color w:val="002060"/>
          <w:sz w:val="18"/>
          <w:szCs w:val="18"/>
        </w:rPr>
        <w:t>rezoluționa</w:t>
      </w:r>
      <w:proofErr w:type="spellEnd"/>
      <w:r w:rsidRPr="0030725F">
        <w:rPr>
          <w:rFonts w:ascii="Arial" w:hAnsi="Arial" w:cs="Arial"/>
          <w:color w:val="002060"/>
          <w:sz w:val="18"/>
          <w:szCs w:val="18"/>
        </w:rPr>
        <w:t xml:space="preserve"> integral/parțial Contractul;</w:t>
      </w:r>
    </w:p>
    <w:p w14:paraId="183A4132" w14:textId="77777777" w:rsidR="0030725F" w:rsidRPr="0030725F" w:rsidRDefault="0030725F" w:rsidP="00873B69">
      <w:pPr>
        <w:widowControl/>
        <w:numPr>
          <w:ilvl w:val="0"/>
          <w:numId w:val="28"/>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 xml:space="preserve">de a solicita Contractantului să înlocuiască bunurile care nu au fost acceptate sau în privința cărora </w:t>
      </w:r>
      <w:proofErr w:type="spellStart"/>
      <w:r w:rsidRPr="0030725F">
        <w:rPr>
          <w:rFonts w:ascii="Arial" w:hAnsi="Arial" w:cs="Arial"/>
          <w:color w:val="002060"/>
          <w:sz w:val="18"/>
          <w:szCs w:val="18"/>
        </w:rPr>
        <w:t>s-</w:t>
      </w:r>
      <w:proofErr w:type="spellEnd"/>
      <w:r w:rsidRPr="0030725F">
        <w:rPr>
          <w:rFonts w:ascii="Arial" w:hAnsi="Arial" w:cs="Arial"/>
          <w:color w:val="002060"/>
          <w:sz w:val="18"/>
          <w:szCs w:val="18"/>
        </w:rPr>
        <w:t xml:space="preserve"> au ridicat obiecții – în aceste condiții se stabilește un termen rezonabil în care Contractantul are dreptul să înlocuiască bunul/remedieze deficiențele bunului. Acordarea acestui termen suplimentar nu afectează </w:t>
      </w:r>
      <w:r w:rsidRPr="0030725F">
        <w:rPr>
          <w:rFonts w:ascii="Arial" w:hAnsi="Arial" w:cs="Arial"/>
          <w:color w:val="002060"/>
          <w:sz w:val="18"/>
          <w:szCs w:val="18"/>
        </w:rPr>
        <w:lastRenderedPageBreak/>
        <w:t xml:space="preserve">dreptul Autorității contractante </w:t>
      </w:r>
      <w:proofErr w:type="spellStart"/>
      <w:r w:rsidRPr="0030725F">
        <w:rPr>
          <w:rFonts w:ascii="Arial" w:hAnsi="Arial" w:cs="Arial"/>
          <w:color w:val="002060"/>
          <w:sz w:val="18"/>
          <w:szCs w:val="18"/>
        </w:rPr>
        <w:t>contractante</w:t>
      </w:r>
      <w:proofErr w:type="spellEnd"/>
      <w:r w:rsidRPr="0030725F">
        <w:rPr>
          <w:rFonts w:ascii="Arial" w:hAnsi="Arial" w:cs="Arial"/>
          <w:color w:val="002060"/>
          <w:sz w:val="18"/>
          <w:szCs w:val="18"/>
        </w:rPr>
        <w:t xml:space="preserve"> de a percepe penalități de întârziere pentru perioada cuprinsă între momentul la care trebuiau predate bunurile și momentul la care bunurile au fost înlocuite/au fost remediate defectele bunului;</w:t>
      </w:r>
    </w:p>
    <w:p w14:paraId="0DE3CD5F" w14:textId="1B3C5600" w:rsidR="0030725F" w:rsidRDefault="0030725F" w:rsidP="00873B69">
      <w:pPr>
        <w:widowControl/>
        <w:numPr>
          <w:ilvl w:val="0"/>
          <w:numId w:val="28"/>
        </w:numPr>
        <w:autoSpaceDE/>
        <w:autoSpaceDN/>
        <w:spacing w:line="276" w:lineRule="auto"/>
        <w:jc w:val="both"/>
        <w:rPr>
          <w:rFonts w:ascii="Arial" w:hAnsi="Arial" w:cs="Arial"/>
          <w:color w:val="002060"/>
          <w:sz w:val="18"/>
          <w:szCs w:val="18"/>
        </w:rPr>
      </w:pPr>
      <w:r w:rsidRPr="009F09EE">
        <w:rPr>
          <w:rFonts w:ascii="Arial" w:hAnsi="Arial" w:cs="Arial"/>
          <w:color w:val="002060"/>
          <w:sz w:val="18"/>
          <w:szCs w:val="18"/>
        </w:rPr>
        <w:t xml:space="preserve">remedia defectele bunului, pe cheltuiala Contractantului. </w:t>
      </w:r>
    </w:p>
    <w:p w14:paraId="6AA1562D" w14:textId="77777777" w:rsidR="009F09EE" w:rsidRPr="009F09EE" w:rsidRDefault="009F09EE" w:rsidP="009F09EE">
      <w:pPr>
        <w:widowControl/>
        <w:autoSpaceDE/>
        <w:autoSpaceDN/>
        <w:spacing w:line="276" w:lineRule="auto"/>
        <w:ind w:left="720"/>
        <w:jc w:val="both"/>
        <w:rPr>
          <w:rFonts w:ascii="Arial" w:hAnsi="Arial" w:cs="Arial"/>
          <w:color w:val="002060"/>
          <w:sz w:val="18"/>
          <w:szCs w:val="18"/>
        </w:rPr>
      </w:pPr>
    </w:p>
    <w:p w14:paraId="774A5D72" w14:textId="77777777"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În ipoteza în care viciile/neconformitățile ascunse vizează doar o parte din bunuri, Autoritatea/ are dreptul de a </w:t>
      </w:r>
      <w:proofErr w:type="spellStart"/>
      <w:r w:rsidRPr="0030725F">
        <w:rPr>
          <w:rFonts w:ascii="Arial" w:hAnsi="Arial" w:cs="Arial"/>
          <w:color w:val="002060"/>
          <w:sz w:val="18"/>
          <w:szCs w:val="18"/>
        </w:rPr>
        <w:t>rezoluționa</w:t>
      </w:r>
      <w:proofErr w:type="spellEnd"/>
      <w:r w:rsidRPr="0030725F">
        <w:rPr>
          <w:rFonts w:ascii="Arial" w:hAnsi="Arial" w:cs="Arial"/>
          <w:color w:val="002060"/>
          <w:sz w:val="18"/>
          <w:szCs w:val="18"/>
        </w:rPr>
        <w:t xml:space="preserve"> parțial contractul, în privința acestor bunuri.</w:t>
      </w:r>
    </w:p>
    <w:p w14:paraId="7AEFD77F" w14:textId="57624599"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Termenul de plată este de </w:t>
      </w:r>
      <w:r w:rsidRPr="009D531E">
        <w:rPr>
          <w:rFonts w:ascii="Arial" w:hAnsi="Arial" w:cs="Arial"/>
          <w:b/>
          <w:bCs/>
          <w:color w:val="002060"/>
          <w:sz w:val="18"/>
          <w:szCs w:val="18"/>
        </w:rPr>
        <w:t xml:space="preserve">maxim </w:t>
      </w:r>
      <w:r w:rsidR="009D531E" w:rsidRPr="009D531E">
        <w:rPr>
          <w:rFonts w:ascii="Arial" w:hAnsi="Arial" w:cs="Arial"/>
          <w:b/>
          <w:bCs/>
          <w:color w:val="002060"/>
          <w:sz w:val="18"/>
          <w:szCs w:val="18"/>
        </w:rPr>
        <w:t>60</w:t>
      </w:r>
      <w:r w:rsidRPr="009D531E">
        <w:rPr>
          <w:rFonts w:ascii="Arial" w:hAnsi="Arial" w:cs="Arial"/>
          <w:b/>
          <w:bCs/>
          <w:color w:val="002060"/>
          <w:sz w:val="18"/>
          <w:szCs w:val="18"/>
        </w:rPr>
        <w:t xml:space="preserve"> de zile de la momentul recepționării facturii</w:t>
      </w:r>
      <w:r w:rsidRPr="0030725F">
        <w:rPr>
          <w:rFonts w:ascii="Arial" w:hAnsi="Arial" w:cs="Arial"/>
          <w:color w:val="002060"/>
          <w:sz w:val="18"/>
          <w:szCs w:val="18"/>
        </w:rPr>
        <w:t>, conform prevederilor Legii nr. 72/2013.</w:t>
      </w:r>
    </w:p>
    <w:p w14:paraId="5E2B115B" w14:textId="77777777" w:rsidR="0030725F" w:rsidRPr="0030725F" w:rsidRDefault="0030725F" w:rsidP="00873B69">
      <w:pPr>
        <w:widowControl/>
        <w:numPr>
          <w:ilvl w:val="1"/>
          <w:numId w:val="2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emite factura împreună cu documentele justificative ca urmare a aprobării de către Autoritatea/ contractantă a îndeplinirii obligațiilor de către Contractant cu privire la livrarea produselor/prestarea serviciilor conexe, în condițiile prevederilor Caietului de sarcini.</w:t>
      </w:r>
    </w:p>
    <w:p w14:paraId="73C85C22" w14:textId="77777777" w:rsidR="009D531E" w:rsidRDefault="009D531E" w:rsidP="0030725F">
      <w:pPr>
        <w:spacing w:line="276" w:lineRule="auto"/>
        <w:rPr>
          <w:rFonts w:ascii="Arial" w:hAnsi="Arial" w:cs="Arial"/>
          <w:color w:val="002060"/>
          <w:sz w:val="18"/>
          <w:szCs w:val="18"/>
        </w:rPr>
      </w:pPr>
    </w:p>
    <w:p w14:paraId="1498BA57" w14:textId="77777777" w:rsidR="009D531E" w:rsidRPr="0030725F" w:rsidRDefault="009D531E" w:rsidP="0030725F">
      <w:pPr>
        <w:spacing w:line="276" w:lineRule="auto"/>
        <w:rPr>
          <w:rFonts w:ascii="Arial" w:hAnsi="Arial" w:cs="Arial"/>
          <w:color w:val="002060"/>
          <w:sz w:val="18"/>
          <w:szCs w:val="18"/>
        </w:rPr>
      </w:pPr>
    </w:p>
    <w:p w14:paraId="4DB3214B" w14:textId="6D51BB4A" w:rsidR="0030725F" w:rsidRPr="00744201" w:rsidRDefault="0030725F" w:rsidP="0030725F">
      <w:pPr>
        <w:pStyle w:val="Titlu1"/>
        <w:spacing w:line="276" w:lineRule="auto"/>
        <w:rPr>
          <w:rFonts w:ascii="Arial" w:hAnsi="Arial" w:cs="Arial"/>
          <w:color w:val="002060"/>
          <w:sz w:val="22"/>
          <w:szCs w:val="22"/>
          <w:lang w:val="fr-FR"/>
        </w:rPr>
      </w:pPr>
      <w:r w:rsidRPr="00744201">
        <w:rPr>
          <w:rFonts w:ascii="Arial" w:hAnsi="Arial" w:cs="Arial"/>
          <w:color w:val="002060"/>
          <w:sz w:val="22"/>
          <w:szCs w:val="22"/>
          <w:lang w:val="fr-FR"/>
        </w:rPr>
        <w:t>19.</w:t>
      </w:r>
      <w:r w:rsidR="009D531E" w:rsidRPr="00744201">
        <w:rPr>
          <w:rFonts w:ascii="Arial" w:hAnsi="Arial" w:cs="Arial"/>
          <w:color w:val="002060"/>
          <w:sz w:val="22"/>
          <w:szCs w:val="22"/>
          <w:lang w:val="fr-FR"/>
        </w:rPr>
        <w:t xml:space="preserve"> </w:t>
      </w:r>
      <w:r w:rsidRPr="00744201">
        <w:rPr>
          <w:rFonts w:ascii="Arial" w:hAnsi="Arial" w:cs="Arial"/>
          <w:color w:val="002060"/>
          <w:sz w:val="22"/>
          <w:szCs w:val="22"/>
          <w:lang w:val="fr-FR"/>
        </w:rPr>
        <w:t>ASOCIEREA DE OPERATORI ECONOMICI, DACĂ ESTE CAZUL</w:t>
      </w:r>
    </w:p>
    <w:p w14:paraId="33F47417" w14:textId="77777777" w:rsidR="009D531E" w:rsidRPr="00744201" w:rsidRDefault="009D531E" w:rsidP="009D531E">
      <w:pPr>
        <w:rPr>
          <w:lang w:val="fr-FR"/>
        </w:rPr>
      </w:pPr>
    </w:p>
    <w:p w14:paraId="6C111D86" w14:textId="77777777" w:rsidR="0030725F" w:rsidRPr="0030725F" w:rsidRDefault="0030725F" w:rsidP="00873B69">
      <w:pPr>
        <w:widowControl/>
        <w:numPr>
          <w:ilvl w:val="1"/>
          <w:numId w:val="29"/>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Fiecare asociați este responsabil individual și în solidar față de Autoritatea/ contractantă, fiind considerat ca având obligații comune și individuale pentru executarea Contractului.</w:t>
      </w:r>
    </w:p>
    <w:p w14:paraId="67A6915E" w14:textId="77777777" w:rsidR="0030725F" w:rsidRPr="0030725F" w:rsidRDefault="0030725F" w:rsidP="00873B69">
      <w:pPr>
        <w:widowControl/>
        <w:numPr>
          <w:ilvl w:val="1"/>
          <w:numId w:val="29"/>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Membrii asocierii înțeleg și confirmă că liderul stabilit prin acordul de asociere este desemnat de asociere să acționeze în numele său și este autorizată să angajeze asocierea în cadrul Contractului.</w:t>
      </w:r>
    </w:p>
    <w:p w14:paraId="7C23AE5E" w14:textId="77777777" w:rsidR="0030725F" w:rsidRPr="0030725F" w:rsidRDefault="0030725F" w:rsidP="00873B69">
      <w:pPr>
        <w:widowControl/>
        <w:numPr>
          <w:ilvl w:val="1"/>
          <w:numId w:val="29"/>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Membrii asocierii înțeleg și confirmă că liderul asocierii este autorizat să primească Dispoziții din partea Autorității contractante și să primească plata pentru și în numele persoanelor care constituie asocierea.</w:t>
      </w:r>
    </w:p>
    <w:p w14:paraId="1A448F4E" w14:textId="3796F6FE" w:rsidR="0030725F" w:rsidRDefault="0030725F" w:rsidP="00873B69">
      <w:pPr>
        <w:widowControl/>
        <w:numPr>
          <w:ilvl w:val="1"/>
          <w:numId w:val="29"/>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Prevederile contractului de asociere nu sunt opozabile Autorității contractante.</w:t>
      </w:r>
    </w:p>
    <w:p w14:paraId="2B7D5439" w14:textId="77777777" w:rsidR="009D531E" w:rsidRPr="009D531E" w:rsidRDefault="009D531E" w:rsidP="009D531E">
      <w:pPr>
        <w:widowControl/>
        <w:tabs>
          <w:tab w:val="left" w:pos="630"/>
        </w:tabs>
        <w:autoSpaceDE/>
        <w:autoSpaceDN/>
        <w:spacing w:after="160" w:line="276" w:lineRule="auto"/>
        <w:jc w:val="both"/>
        <w:rPr>
          <w:rFonts w:ascii="Arial" w:hAnsi="Arial" w:cs="Arial"/>
          <w:color w:val="002060"/>
          <w:sz w:val="18"/>
          <w:szCs w:val="18"/>
        </w:rPr>
      </w:pPr>
    </w:p>
    <w:p w14:paraId="533A6366" w14:textId="7BE125B3" w:rsidR="0030725F"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20.</w:t>
      </w:r>
      <w:r w:rsidR="009D531E" w:rsidRPr="009D531E">
        <w:rPr>
          <w:rFonts w:ascii="Arial" w:hAnsi="Arial" w:cs="Arial"/>
          <w:color w:val="002060"/>
          <w:sz w:val="22"/>
          <w:szCs w:val="22"/>
        </w:rPr>
        <w:t xml:space="preserve"> </w:t>
      </w:r>
      <w:r w:rsidRPr="009D531E">
        <w:rPr>
          <w:rFonts w:ascii="Arial" w:hAnsi="Arial" w:cs="Arial"/>
          <w:color w:val="002060"/>
          <w:sz w:val="22"/>
          <w:szCs w:val="22"/>
        </w:rPr>
        <w:t>OBLIGAȚIILE PRINCIPALE ALE CONTRACTANTULUI</w:t>
      </w:r>
    </w:p>
    <w:p w14:paraId="7697D864" w14:textId="77777777" w:rsidR="009D531E" w:rsidRPr="009D531E" w:rsidRDefault="009D531E" w:rsidP="009D531E">
      <w:pPr>
        <w:rPr>
          <w:lang w:val="en-US"/>
        </w:rPr>
      </w:pPr>
    </w:p>
    <w:p w14:paraId="02042583" w14:textId="77777777" w:rsidR="0030725F" w:rsidRPr="0030725F" w:rsidRDefault="0030725F" w:rsidP="00873B69">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furniza Produsele, va executa operațiunile conexe, dacă acestea sunt cerute prin Caietul de Sarcini și își va îndeplini obligațiile în condițiile stabilite prin prezentul Contract, cu respectarea prevederilor documentației de atribuire și a ofertei în baza căreia i-a fost atribuit contractul.</w:t>
      </w:r>
    </w:p>
    <w:p w14:paraId="741FC3D1" w14:textId="77777777" w:rsidR="0030725F" w:rsidRPr="0030725F" w:rsidRDefault="0030725F" w:rsidP="00873B69">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furniza Produsele cu atenție, eficiență și diligență, cu respectarea dispozițiile legale, aprobările și standardele tehnice, profesionale și de calitate în vigoare.</w:t>
      </w:r>
    </w:p>
    <w:p w14:paraId="27704B95" w14:textId="77777777" w:rsidR="0030725F" w:rsidRPr="0030725F" w:rsidRDefault="0030725F" w:rsidP="00873B69">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respecta toate prevederile legale în vigoare în România și se va asigura că și Personalul său, implicat în Contract, va respecta prevederile legale, aprobările și standardele tehnice, profesionale și de calitate în vigoare.</w:t>
      </w:r>
    </w:p>
    <w:p w14:paraId="1A105405" w14:textId="77777777" w:rsidR="0030725F" w:rsidRPr="0030725F" w:rsidRDefault="0030725F" w:rsidP="00873B69">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este o asociere alcătuită din doi sau mai mulți operatori economici, toți aceștia vor fi ținuți solidar responsabili de îndeplinirea obligațiilor din Contract.</w:t>
      </w:r>
    </w:p>
    <w:p w14:paraId="7F740E54" w14:textId="77777777" w:rsidR="0030725F" w:rsidRPr="0030725F" w:rsidRDefault="0030725F" w:rsidP="00873B69">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Părțile vor colabora, pentru furnizarea de informații pe care le pot solicita în mod rezonabil între ele pentru realizarea Contractului.</w:t>
      </w:r>
    </w:p>
    <w:p w14:paraId="2256B227" w14:textId="77777777" w:rsidR="0030725F" w:rsidRPr="0030725F" w:rsidRDefault="0030725F" w:rsidP="00873B69">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adopta toate măsurile necesare pentru a asigura, în mod continuu, Personalul, echipamentele și suportul necesare pentru îndeplinirea în mod eficient a obligațiilor asumate prin Contract.</w:t>
      </w:r>
    </w:p>
    <w:p w14:paraId="72FD472D" w14:textId="77777777" w:rsidR="0030725F" w:rsidRPr="0030725F" w:rsidRDefault="0030725F" w:rsidP="00873B69">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desemna, în termen de 5 (cinci) zile de la semnarea contractului, persoana de contact.</w:t>
      </w:r>
    </w:p>
    <w:p w14:paraId="79A06E59" w14:textId="77777777" w:rsidR="0030725F" w:rsidRPr="0030725F" w:rsidRDefault="0030725F" w:rsidP="00873B69">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Contractantul are obligația de a asigura disponibilitatea Personalului, pe toată durata Contractului. Contractantul are obligația de a asigura desfășurarea activităților stipulate în Contract prin acoperirea cu Personal specializat pe toată durata implementării Contractului. Contractantul trebuie să se asigure că, pentru toată perioada Contractului, Personalul principal alocat fiecărei activități vor îndeplini obligațiile stabilite în sarcina acestora.</w:t>
      </w:r>
    </w:p>
    <w:p w14:paraId="012049C9" w14:textId="77777777" w:rsidR="0030725F" w:rsidRPr="0030725F" w:rsidRDefault="0030725F" w:rsidP="00873B69">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obligă să emită factura aferentă produselor furnizate prin prezentul Contract numai după aprobarea/recepția produselor în condițiile din Caietul de sarcini și în conformitate cu graficul de plăți.</w:t>
      </w:r>
    </w:p>
    <w:p w14:paraId="4EBB4630" w14:textId="77777777" w:rsidR="0030725F" w:rsidRPr="0030725F" w:rsidRDefault="0030725F" w:rsidP="00873B69">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este pe deplin responsabil pentru furnizarea produselor și executarea operațiunilor conexe, după caz, în condițiile Caietului de sarcini, în conformitate cu propunerea sa tehnică. Totodată, este răspunzător atât de siguranța tuturor operațiunilor și metodelor de prestare, cât și de calificarea personalului folosit pe toată durata contractului.</w:t>
      </w:r>
    </w:p>
    <w:p w14:paraId="018072B0" w14:textId="77777777" w:rsidR="0030725F" w:rsidRPr="0030725F" w:rsidRDefault="0030725F" w:rsidP="00873B69">
      <w:pPr>
        <w:widowControl/>
        <w:numPr>
          <w:ilvl w:val="1"/>
          <w:numId w:val="3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nu poate fi considerat răspunzător pentru încălcarea de către Autoritatea/ Contractantă sau de către orice altă persoană a reglementărilor aplicabile în ceea ce privește modul de utilizare a Produselor.</w:t>
      </w:r>
    </w:p>
    <w:p w14:paraId="37BC814F" w14:textId="77777777" w:rsidR="0030725F" w:rsidRDefault="0030725F" w:rsidP="0030725F">
      <w:pPr>
        <w:spacing w:line="276" w:lineRule="auto"/>
        <w:rPr>
          <w:rFonts w:ascii="Arial" w:hAnsi="Arial" w:cs="Arial"/>
          <w:color w:val="002060"/>
          <w:sz w:val="18"/>
          <w:szCs w:val="18"/>
        </w:rPr>
      </w:pPr>
    </w:p>
    <w:p w14:paraId="2AC9700E" w14:textId="77777777" w:rsidR="009F09EE" w:rsidRDefault="009F09EE" w:rsidP="0030725F">
      <w:pPr>
        <w:spacing w:line="276" w:lineRule="auto"/>
        <w:rPr>
          <w:rFonts w:ascii="Arial" w:hAnsi="Arial" w:cs="Arial"/>
          <w:color w:val="002060"/>
          <w:sz w:val="18"/>
          <w:szCs w:val="18"/>
        </w:rPr>
      </w:pPr>
    </w:p>
    <w:p w14:paraId="55B99674" w14:textId="5B4BD2ED" w:rsidR="0030725F"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21.</w:t>
      </w:r>
      <w:r w:rsidR="009D531E" w:rsidRPr="009D531E">
        <w:rPr>
          <w:rFonts w:ascii="Arial" w:hAnsi="Arial" w:cs="Arial"/>
          <w:color w:val="002060"/>
          <w:sz w:val="22"/>
          <w:szCs w:val="22"/>
        </w:rPr>
        <w:t xml:space="preserve"> </w:t>
      </w:r>
      <w:r w:rsidRPr="009D531E">
        <w:rPr>
          <w:rFonts w:ascii="Arial" w:hAnsi="Arial" w:cs="Arial"/>
          <w:color w:val="002060"/>
          <w:sz w:val="22"/>
          <w:szCs w:val="22"/>
        </w:rPr>
        <w:t>CONFLICTUL DE INTERESE</w:t>
      </w:r>
    </w:p>
    <w:p w14:paraId="026719BD" w14:textId="77777777" w:rsidR="009D531E" w:rsidRPr="009D531E" w:rsidRDefault="009D531E" w:rsidP="009D531E">
      <w:pPr>
        <w:rPr>
          <w:lang w:val="en-US"/>
        </w:rPr>
      </w:pPr>
    </w:p>
    <w:p w14:paraId="4BCDD4E1" w14:textId="77777777" w:rsidR="0030725F" w:rsidRPr="0030725F" w:rsidRDefault="0030725F" w:rsidP="00873B69">
      <w:pPr>
        <w:widowControl/>
        <w:numPr>
          <w:ilvl w:val="1"/>
          <w:numId w:val="3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 contractante, fără întârziere.</w:t>
      </w:r>
    </w:p>
    <w:p w14:paraId="326C956E" w14:textId="77777777" w:rsidR="0030725F" w:rsidRPr="0030725F" w:rsidRDefault="0030725F" w:rsidP="00873B69">
      <w:pPr>
        <w:widowControl/>
        <w:numPr>
          <w:ilvl w:val="1"/>
          <w:numId w:val="3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va asigura că Personalul său nu se află într-o situație care ar putea genera un conflict de interese. Contractantul va înlocui, imediat și fără vreo compensație din partea Autorității contractante, orice membru al Personalului său, care se regăsește într-o astfel de situație (ex.: înlocuire, încetare, aprobare, deplasare/delegare, orar/program), cu o altă persoană ce îndeplinește condițiile minime stabilite prin prezentul Contract.</w:t>
      </w:r>
    </w:p>
    <w:p w14:paraId="0AAD60B3" w14:textId="77777777" w:rsidR="0030725F" w:rsidRPr="0030725F" w:rsidRDefault="0030725F" w:rsidP="00873B69">
      <w:pPr>
        <w:widowControl/>
        <w:numPr>
          <w:ilvl w:val="1"/>
          <w:numId w:val="3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 contractante sau ai furnizorului de servicii de achiziție implicați în procedura de atribuire cu care autoritatea/ contractantă/furnizorul de servicii de achiziție implicat în procedura de atribuire a încetat relațiile contractuale ulterior atribuirii Contractului de achiziție publică/sectorială, pe parcursul unei perioade de cel puțin 12 (douăsprezece) luni de la încheierea Contractului, sub sancțiunea rezoluțiunii/rezilierii contractului.</w:t>
      </w:r>
    </w:p>
    <w:p w14:paraId="38636E4C" w14:textId="77777777" w:rsidR="0030725F" w:rsidRPr="0030725F" w:rsidRDefault="0030725F" w:rsidP="0030725F">
      <w:pPr>
        <w:tabs>
          <w:tab w:val="left" w:pos="630"/>
        </w:tabs>
        <w:spacing w:line="276" w:lineRule="auto"/>
        <w:ind w:left="630"/>
        <w:jc w:val="both"/>
        <w:rPr>
          <w:rFonts w:ascii="Arial" w:hAnsi="Arial" w:cs="Arial"/>
          <w:color w:val="002060"/>
          <w:sz w:val="18"/>
          <w:szCs w:val="18"/>
        </w:rPr>
      </w:pPr>
    </w:p>
    <w:p w14:paraId="598B2716" w14:textId="77777777" w:rsidR="0030725F" w:rsidRPr="0030725F" w:rsidRDefault="0030725F" w:rsidP="0030725F">
      <w:pPr>
        <w:spacing w:line="276" w:lineRule="auto"/>
        <w:rPr>
          <w:rFonts w:ascii="Arial" w:hAnsi="Arial" w:cs="Arial"/>
          <w:color w:val="002060"/>
          <w:sz w:val="18"/>
          <w:szCs w:val="18"/>
        </w:rPr>
      </w:pPr>
    </w:p>
    <w:p w14:paraId="4A6749CA" w14:textId="1A69F198" w:rsidR="0030725F"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22.</w:t>
      </w:r>
      <w:r w:rsidR="009D531E" w:rsidRPr="009D531E">
        <w:rPr>
          <w:rFonts w:ascii="Arial" w:hAnsi="Arial" w:cs="Arial"/>
          <w:color w:val="002060"/>
          <w:sz w:val="22"/>
          <w:szCs w:val="22"/>
        </w:rPr>
        <w:t xml:space="preserve"> </w:t>
      </w:r>
      <w:r w:rsidRPr="009D531E">
        <w:rPr>
          <w:rFonts w:ascii="Arial" w:hAnsi="Arial" w:cs="Arial"/>
          <w:color w:val="002060"/>
          <w:sz w:val="22"/>
          <w:szCs w:val="22"/>
        </w:rPr>
        <w:t>CONDUITA CONTRACTANTULUI</w:t>
      </w:r>
    </w:p>
    <w:p w14:paraId="7EA6A4CE" w14:textId="77777777" w:rsidR="009D531E" w:rsidRPr="009D531E" w:rsidRDefault="009D531E" w:rsidP="009D531E">
      <w:pPr>
        <w:rPr>
          <w:lang w:val="en-US"/>
        </w:rPr>
      </w:pPr>
    </w:p>
    <w:p w14:paraId="77869934" w14:textId="77777777" w:rsidR="0030725F" w:rsidRPr="0030725F" w:rsidRDefault="0030725F" w:rsidP="00873B69">
      <w:pPr>
        <w:widowControl/>
        <w:numPr>
          <w:ilvl w:val="1"/>
          <w:numId w:val="3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Contractantul/Personalul Contractantului/Subcontractanții va/vor acționa întotdeauna loial și imparțial și ca un consilier de încredere pentru Autoritatea/ contractantă, conform regulilor și/sau codului de conduită al domeniului său de activitate precum și cu discreția necesară.</w:t>
      </w:r>
    </w:p>
    <w:p w14:paraId="01B06365" w14:textId="77777777" w:rsidR="0030725F" w:rsidRPr="0030725F" w:rsidRDefault="0030725F" w:rsidP="00873B69">
      <w:pPr>
        <w:widowControl/>
        <w:numPr>
          <w:ilvl w:val="1"/>
          <w:numId w:val="3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w:t>
      </w:r>
      <w:r w:rsidRPr="0030725F">
        <w:rPr>
          <w:rFonts w:ascii="Arial" w:hAnsi="Arial" w:cs="Arial"/>
          <w:color w:val="002060"/>
          <w:sz w:val="18"/>
          <w:szCs w:val="18"/>
        </w:rPr>
        <w:lastRenderedPageBreak/>
        <w:t>favoriza/defavoriza orice persoană în legătură cu prezentul Contract, Autoritatea/ contractantă poate decide încetarea Contractului.</w:t>
      </w:r>
    </w:p>
    <w:p w14:paraId="66E1C4C6" w14:textId="77777777" w:rsidR="0030725F" w:rsidRPr="0030725F" w:rsidRDefault="0030725F" w:rsidP="00873B69">
      <w:pPr>
        <w:widowControl/>
        <w:numPr>
          <w:ilvl w:val="1"/>
          <w:numId w:val="3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și Personalul său vor respecta secretul profesional, pe perioada executării Contractului, inclusiv pe perioada oricărei prelungiri a acestuia, precum și după încetarea Contractului.</w:t>
      </w:r>
    </w:p>
    <w:p w14:paraId="7E46CAC7" w14:textId="77777777" w:rsidR="0030725F" w:rsidRPr="0030725F" w:rsidRDefault="0030725F" w:rsidP="0030725F">
      <w:pPr>
        <w:spacing w:line="276" w:lineRule="auto"/>
        <w:rPr>
          <w:rFonts w:ascii="Arial" w:hAnsi="Arial" w:cs="Arial"/>
          <w:color w:val="002060"/>
          <w:sz w:val="18"/>
          <w:szCs w:val="18"/>
        </w:rPr>
      </w:pPr>
    </w:p>
    <w:p w14:paraId="7CDE25E2" w14:textId="7647D59A" w:rsidR="0030725F"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23.</w:t>
      </w:r>
      <w:r w:rsidR="009D531E">
        <w:rPr>
          <w:rFonts w:ascii="Arial" w:hAnsi="Arial" w:cs="Arial"/>
          <w:color w:val="002060"/>
          <w:sz w:val="22"/>
          <w:szCs w:val="22"/>
        </w:rPr>
        <w:t xml:space="preserve"> </w:t>
      </w:r>
      <w:r w:rsidRPr="009D531E">
        <w:rPr>
          <w:rFonts w:ascii="Arial" w:hAnsi="Arial" w:cs="Arial"/>
          <w:color w:val="002060"/>
          <w:sz w:val="22"/>
          <w:szCs w:val="22"/>
        </w:rPr>
        <w:t>OBLIGAȚII PRIVIND DAUNELE ȘI PENALITĂȚILE DE ÎNTÂRZIERE</w:t>
      </w:r>
    </w:p>
    <w:p w14:paraId="24C4396E" w14:textId="77777777" w:rsidR="009D531E" w:rsidRPr="009D531E" w:rsidRDefault="009D531E" w:rsidP="009D531E">
      <w:pPr>
        <w:rPr>
          <w:lang w:val="en-US"/>
        </w:rPr>
      </w:pPr>
    </w:p>
    <w:p w14:paraId="71603706" w14:textId="77777777" w:rsidR="0030725F" w:rsidRPr="0030725F" w:rsidRDefault="0030725F" w:rsidP="00873B69">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obligă să despăgubească Autoritatea/ contractantă în limita prejudiciului creat, împotriva oricăror:</w:t>
      </w:r>
    </w:p>
    <w:p w14:paraId="132BDEFD" w14:textId="77777777" w:rsidR="0030725F" w:rsidRPr="0030725F" w:rsidRDefault="0030725F" w:rsidP="00873B69">
      <w:pPr>
        <w:widowControl/>
        <w:numPr>
          <w:ilvl w:val="0"/>
          <w:numId w:val="34"/>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reclamații și acțiuni în justiție, ce rezultă din încălcarea unor drepturi de proprietate intelectuală (brevete, nume, mărci înregistrate etc.), legate de echipamentele, materialele, instalațiile folosite pentru sau în legătură cu Produsele furnizate, și/sau</w:t>
      </w:r>
    </w:p>
    <w:p w14:paraId="1516427D" w14:textId="77777777" w:rsidR="0030725F" w:rsidRPr="0030725F" w:rsidRDefault="0030725F" w:rsidP="00873B69">
      <w:pPr>
        <w:widowControl/>
        <w:numPr>
          <w:ilvl w:val="0"/>
          <w:numId w:val="34"/>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 xml:space="preserve">daune, despăgubiri, penalități, costuri, taxe și cheltuieli de orice natură, aferente eventualelor încălcări ale dreptului de proprietate intelectuală, precum și ale obligațiilor sale conform prevederilor Contractului. </w:t>
      </w:r>
    </w:p>
    <w:p w14:paraId="12018031" w14:textId="77777777" w:rsidR="0030725F" w:rsidRPr="0030725F" w:rsidRDefault="0030725F" w:rsidP="00873B69">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va despăgubi Autoritatea/ contractantă în măsura în care sunt îndeplinite cumulativ următoarele condiții:</w:t>
      </w:r>
    </w:p>
    <w:p w14:paraId="5E9F95EA" w14:textId="77777777" w:rsidR="0030725F" w:rsidRPr="0030725F" w:rsidRDefault="0030725F" w:rsidP="00873B69">
      <w:pPr>
        <w:widowControl/>
        <w:numPr>
          <w:ilvl w:val="0"/>
          <w:numId w:val="35"/>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despăgubirile să se refere exclusiv la daunele suferite de către Autoritatea/ contractantă ca urmare a culpei Contractantului;</w:t>
      </w:r>
    </w:p>
    <w:p w14:paraId="2B47221A" w14:textId="77777777" w:rsidR="0030725F" w:rsidRPr="0030725F" w:rsidRDefault="0030725F" w:rsidP="00873B69">
      <w:pPr>
        <w:widowControl/>
        <w:numPr>
          <w:ilvl w:val="0"/>
          <w:numId w:val="35"/>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Autoritatea/ contractantă a notificat Contractantul despre primirea unei notificări/cereri cu privire la incidența oricăreia dintre situațiile prevăzute mai sus;</w:t>
      </w:r>
    </w:p>
    <w:p w14:paraId="62F40F18" w14:textId="77777777" w:rsidR="0030725F" w:rsidRDefault="0030725F" w:rsidP="00873B69">
      <w:pPr>
        <w:widowControl/>
        <w:numPr>
          <w:ilvl w:val="0"/>
          <w:numId w:val="35"/>
        </w:numPr>
        <w:autoSpaceDE/>
        <w:autoSpaceDN/>
        <w:spacing w:line="276" w:lineRule="auto"/>
        <w:jc w:val="both"/>
        <w:rPr>
          <w:rFonts w:ascii="Arial" w:hAnsi="Arial" w:cs="Arial"/>
          <w:color w:val="002060"/>
          <w:sz w:val="18"/>
          <w:szCs w:val="18"/>
        </w:rPr>
      </w:pPr>
      <w:r w:rsidRPr="0030725F">
        <w:rPr>
          <w:rFonts w:ascii="Arial" w:hAnsi="Arial" w:cs="Arial"/>
          <w:color w:val="002060"/>
          <w:sz w:val="18"/>
          <w:szCs w:val="18"/>
        </w:rPr>
        <w:t>valoarea despăgubirilor a fost stabilită prin titluri executorii emise conform prevederilor legale/hotărâri judecătorești definitive, după caz.</w:t>
      </w:r>
    </w:p>
    <w:p w14:paraId="123290AD" w14:textId="77777777" w:rsidR="009D531E" w:rsidRPr="0030725F" w:rsidRDefault="009D531E" w:rsidP="009D531E">
      <w:pPr>
        <w:widowControl/>
        <w:autoSpaceDE/>
        <w:autoSpaceDN/>
        <w:spacing w:line="276" w:lineRule="auto"/>
        <w:ind w:left="720"/>
        <w:jc w:val="both"/>
        <w:rPr>
          <w:rFonts w:ascii="Arial" w:hAnsi="Arial" w:cs="Arial"/>
          <w:color w:val="002060"/>
          <w:sz w:val="18"/>
          <w:szCs w:val="18"/>
        </w:rPr>
      </w:pPr>
    </w:p>
    <w:p w14:paraId="47F3E8C8" w14:textId="77777777" w:rsidR="0030725F" w:rsidRPr="0030725F" w:rsidRDefault="0030725F" w:rsidP="00873B69">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nu își îndeplinește la termen obligațiile de furnizare a bunurilor, atunci Autoritatea/ contractantă are dreptul de a percepe dobânda legală penalizatoare prevăzută la art. 3 alin. 21 din O.G. nr.13/2011 privind dobânda legală remuneratorie și penalizatoare pentru obligații bănești, precum și pentru reglementarea unor măsuri financiar-fiscale în domeniul bancar, cu modificările și completările ulterioare. Dobânda se aplică la valoarea produselor nelivrate pentru fiecare zi de întârziere, dar nu mai mult de valoarea produselor nelivrate.</w:t>
      </w:r>
    </w:p>
    <w:p w14:paraId="73360B0F" w14:textId="77777777" w:rsidR="0030725F" w:rsidRPr="00CA667A" w:rsidRDefault="0030725F" w:rsidP="00873B69">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CA667A">
        <w:rPr>
          <w:rFonts w:ascii="Arial" w:hAnsi="Arial" w:cs="Arial"/>
          <w:color w:val="002060"/>
          <w:sz w:val="18"/>
          <w:szCs w:val="18"/>
        </w:rPr>
        <w:t>Prin excepție de la dispozițiile art. 23.3, în măsura în care una din obligațiile care nu au fost executate conform contractului a constituit factor de evaluare în cadrul procedurii de atribuire, contractantul este obligat să despăgubească achizitorul cu o sumă în cuantum de 10% din valoarea contractului.</w:t>
      </w:r>
    </w:p>
    <w:p w14:paraId="3FF6E81D" w14:textId="77777777" w:rsidR="0030725F" w:rsidRPr="0030725F" w:rsidRDefault="0030725F" w:rsidP="00873B69">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În cazul în care Contractantul livrează bunuri afectate de vicii sau </w:t>
      </w:r>
      <w:proofErr w:type="spellStart"/>
      <w:r w:rsidRPr="0030725F">
        <w:rPr>
          <w:rFonts w:ascii="Arial" w:hAnsi="Arial" w:cs="Arial"/>
          <w:color w:val="002060"/>
          <w:sz w:val="18"/>
          <w:szCs w:val="18"/>
        </w:rPr>
        <w:t>necoforme</w:t>
      </w:r>
      <w:proofErr w:type="spellEnd"/>
      <w:r w:rsidRPr="0030725F">
        <w:rPr>
          <w:rFonts w:ascii="Arial" w:hAnsi="Arial" w:cs="Arial"/>
          <w:color w:val="002060"/>
          <w:sz w:val="18"/>
          <w:szCs w:val="18"/>
        </w:rPr>
        <w:t>, iar Autoritatea/ contractantă optează pentru acordarea unui termen în care Contractantul să înlocuiască/remedieze deficiențele bunurilor respective, aceasta are dreptul de a percepe penalități de întârziere potrivit dispozițiilor art. 3 alin. 21 din O.G. nr.13/2011 pentru fiecare zi cuprinsă între momentul la care trebuia efectuată livrarea și ziua în care bunurile înlocuite au fost predate sau au fost remediate deficiențele. Dobânda se calculează în funcție de valoarea bunurilor afectate de vicii sau neconformități și nu poate depăși valoarea acestora.</w:t>
      </w:r>
    </w:p>
    <w:p w14:paraId="7E336E62" w14:textId="77777777" w:rsidR="0030725F" w:rsidRPr="0030725F" w:rsidRDefault="0030725F" w:rsidP="00873B69">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neîndeplinirii sau a îndeplinirii necorespunzătoare a altor obligații contractuale, Contractantul acoperă integral prejudiciul cauzat Autorității contractante.</w:t>
      </w:r>
    </w:p>
    <w:p w14:paraId="161E9B3E" w14:textId="77777777" w:rsidR="0030725F" w:rsidRPr="0030725F" w:rsidRDefault="0030725F" w:rsidP="00873B69">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Răspunderea Contractantului nu operează în următoarele situații:</w:t>
      </w:r>
    </w:p>
    <w:p w14:paraId="2F3653E5" w14:textId="77777777" w:rsidR="0030725F" w:rsidRPr="0030725F" w:rsidRDefault="0030725F" w:rsidP="00873B69">
      <w:pPr>
        <w:widowControl/>
        <w:numPr>
          <w:ilvl w:val="0"/>
          <w:numId w:val="36"/>
        </w:numPr>
        <w:autoSpaceDE/>
        <w:autoSpaceDN/>
        <w:spacing w:after="160" w:line="276" w:lineRule="auto"/>
        <w:rPr>
          <w:rFonts w:ascii="Arial" w:hAnsi="Arial" w:cs="Arial"/>
          <w:color w:val="002060"/>
          <w:sz w:val="18"/>
          <w:szCs w:val="18"/>
        </w:rPr>
      </w:pPr>
      <w:r w:rsidRPr="0030725F">
        <w:rPr>
          <w:rFonts w:ascii="Arial" w:hAnsi="Arial" w:cs="Arial"/>
          <w:color w:val="002060"/>
          <w:sz w:val="18"/>
          <w:szCs w:val="18"/>
        </w:rPr>
        <w:t>datele/informațiile/documentele necesare pentru îndeplinirea Contractului nu sunt puse la dispoziția Contractantului sau sunt puse la dispoziție cu întârziere;</w:t>
      </w:r>
    </w:p>
    <w:p w14:paraId="523D3EC6" w14:textId="77777777" w:rsidR="0030725F" w:rsidRPr="0030725F" w:rsidRDefault="0030725F" w:rsidP="00873B69">
      <w:pPr>
        <w:widowControl/>
        <w:numPr>
          <w:ilvl w:val="0"/>
          <w:numId w:val="36"/>
        </w:numPr>
        <w:autoSpaceDE/>
        <w:autoSpaceDN/>
        <w:spacing w:after="160" w:line="276" w:lineRule="auto"/>
        <w:rPr>
          <w:rFonts w:ascii="Arial" w:hAnsi="Arial" w:cs="Arial"/>
          <w:color w:val="002060"/>
          <w:sz w:val="18"/>
          <w:szCs w:val="18"/>
        </w:rPr>
      </w:pPr>
      <w:r w:rsidRPr="0030725F">
        <w:rPr>
          <w:rFonts w:ascii="Arial" w:hAnsi="Arial" w:cs="Arial"/>
          <w:color w:val="002060"/>
          <w:sz w:val="18"/>
          <w:szCs w:val="18"/>
        </w:rPr>
        <w:t>neexecutarea sau executarea în mod necorespunzător a obligațiilor ce revin Contractantului se datorează culpei Autorității contractante;</w:t>
      </w:r>
    </w:p>
    <w:p w14:paraId="129E0FD1" w14:textId="77777777" w:rsidR="0030725F" w:rsidRPr="0030725F" w:rsidRDefault="0030725F" w:rsidP="00873B69">
      <w:pPr>
        <w:widowControl/>
        <w:numPr>
          <w:ilvl w:val="0"/>
          <w:numId w:val="36"/>
        </w:numPr>
        <w:autoSpaceDE/>
        <w:autoSpaceDN/>
        <w:spacing w:after="160" w:line="276" w:lineRule="auto"/>
        <w:rPr>
          <w:rFonts w:ascii="Arial" w:hAnsi="Arial" w:cs="Arial"/>
          <w:color w:val="002060"/>
          <w:sz w:val="18"/>
          <w:szCs w:val="18"/>
        </w:rPr>
      </w:pPr>
      <w:r w:rsidRPr="0030725F">
        <w:rPr>
          <w:rFonts w:ascii="Arial" w:hAnsi="Arial" w:cs="Arial"/>
          <w:color w:val="002060"/>
          <w:sz w:val="18"/>
          <w:szCs w:val="18"/>
        </w:rPr>
        <w:lastRenderedPageBreak/>
        <w:t>Contractantul se află în imposibilitatea fortuită de executare a obligaților contractuale imputate.</w:t>
      </w:r>
    </w:p>
    <w:p w14:paraId="54D18F41" w14:textId="77777777" w:rsidR="0030725F" w:rsidRPr="0030725F" w:rsidRDefault="0030725F" w:rsidP="00873B69">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Autoritatea/ contractantă, din vina sa exclusivă, nu își îndeplinește obligația de plată a facturii în termenul prevăzut la pct. 27.3,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67191A6" w14:textId="77777777" w:rsidR="0030725F" w:rsidRDefault="0030725F" w:rsidP="00873B69">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Penalitățile de întârziere datorate curg de drept din data scadenței obligațiilor asumate conform prezentului contract.</w:t>
      </w:r>
    </w:p>
    <w:p w14:paraId="23259B75" w14:textId="07374454" w:rsidR="0030725F" w:rsidRDefault="0030725F" w:rsidP="00873B69">
      <w:pPr>
        <w:widowControl/>
        <w:numPr>
          <w:ilvl w:val="1"/>
          <w:numId w:val="3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În măsura în care Autoritatea/ contractantă nu efectuează plata în termenul stabilit la pct. 27.3, Contractantul are dreptul de a </w:t>
      </w:r>
      <w:proofErr w:type="spellStart"/>
      <w:r w:rsidRPr="0030725F">
        <w:rPr>
          <w:rFonts w:ascii="Arial" w:hAnsi="Arial" w:cs="Arial"/>
          <w:color w:val="002060"/>
          <w:sz w:val="18"/>
          <w:szCs w:val="18"/>
        </w:rPr>
        <w:t>rezoluționa</w:t>
      </w:r>
      <w:proofErr w:type="spellEnd"/>
      <w:r w:rsidRPr="0030725F">
        <w:rPr>
          <w:rFonts w:ascii="Arial" w:hAnsi="Arial" w:cs="Arial"/>
          <w:color w:val="002060"/>
          <w:sz w:val="18"/>
          <w:szCs w:val="18"/>
        </w:rPr>
        <w:t xml:space="preserve">/rezilia contractul, fără a-i fi afectate drepturile la sumele cuvenite pentru furnizarea produselor și la plata unor daune interese.(in acest sens, AC/EC fie va stabili daunele interese intr-o sumă fixa, fie va </w:t>
      </w:r>
      <w:proofErr w:type="spellStart"/>
      <w:r w:rsidRPr="0030725F">
        <w:rPr>
          <w:rFonts w:ascii="Arial" w:hAnsi="Arial" w:cs="Arial"/>
          <w:color w:val="002060"/>
          <w:sz w:val="18"/>
          <w:szCs w:val="18"/>
        </w:rPr>
        <w:t>mentiona</w:t>
      </w:r>
      <w:proofErr w:type="spellEnd"/>
      <w:r w:rsidRPr="0030725F">
        <w:rPr>
          <w:rFonts w:ascii="Arial" w:hAnsi="Arial" w:cs="Arial"/>
          <w:color w:val="002060"/>
          <w:sz w:val="18"/>
          <w:szCs w:val="18"/>
        </w:rPr>
        <w:t xml:space="preserve"> dreptul operatorilor de a se adresa </w:t>
      </w:r>
      <w:proofErr w:type="spellStart"/>
      <w:r w:rsidRPr="0030725F">
        <w:rPr>
          <w:rFonts w:ascii="Arial" w:hAnsi="Arial" w:cs="Arial"/>
          <w:color w:val="002060"/>
          <w:sz w:val="18"/>
          <w:szCs w:val="18"/>
        </w:rPr>
        <w:t>instantelor</w:t>
      </w:r>
      <w:proofErr w:type="spellEnd"/>
      <w:r w:rsidRPr="0030725F">
        <w:rPr>
          <w:rFonts w:ascii="Arial" w:hAnsi="Arial" w:cs="Arial"/>
          <w:color w:val="002060"/>
          <w:sz w:val="18"/>
          <w:szCs w:val="18"/>
        </w:rPr>
        <w:t xml:space="preserve"> de judecata pentru plata de daune interese.</w:t>
      </w:r>
    </w:p>
    <w:p w14:paraId="677A8ED3" w14:textId="77777777" w:rsidR="009D531E" w:rsidRPr="009D531E" w:rsidRDefault="009D531E" w:rsidP="009D531E">
      <w:pPr>
        <w:widowControl/>
        <w:tabs>
          <w:tab w:val="left" w:pos="630"/>
        </w:tabs>
        <w:autoSpaceDE/>
        <w:autoSpaceDN/>
        <w:spacing w:after="160" w:line="276" w:lineRule="auto"/>
        <w:jc w:val="both"/>
        <w:rPr>
          <w:rFonts w:ascii="Arial" w:hAnsi="Arial" w:cs="Arial"/>
          <w:color w:val="002060"/>
          <w:sz w:val="18"/>
          <w:szCs w:val="18"/>
        </w:rPr>
      </w:pPr>
    </w:p>
    <w:p w14:paraId="1D5B5B11" w14:textId="6B0DE694" w:rsidR="009D531E" w:rsidRPr="009D531E" w:rsidRDefault="0030725F" w:rsidP="009D531E">
      <w:pPr>
        <w:pStyle w:val="Titlu1"/>
        <w:spacing w:line="276" w:lineRule="auto"/>
        <w:rPr>
          <w:rFonts w:ascii="Arial" w:hAnsi="Arial" w:cs="Arial"/>
          <w:color w:val="002060"/>
          <w:sz w:val="22"/>
          <w:szCs w:val="22"/>
        </w:rPr>
      </w:pPr>
      <w:r w:rsidRPr="009D531E">
        <w:rPr>
          <w:rFonts w:ascii="Arial" w:hAnsi="Arial" w:cs="Arial"/>
          <w:color w:val="002060"/>
          <w:sz w:val="22"/>
          <w:szCs w:val="22"/>
        </w:rPr>
        <w:t>24.</w:t>
      </w:r>
      <w:r w:rsidR="009D531E" w:rsidRPr="009D531E">
        <w:rPr>
          <w:rFonts w:ascii="Arial" w:hAnsi="Arial" w:cs="Arial"/>
          <w:color w:val="002060"/>
          <w:sz w:val="22"/>
          <w:szCs w:val="22"/>
        </w:rPr>
        <w:t xml:space="preserve"> </w:t>
      </w:r>
      <w:r w:rsidRPr="009D531E">
        <w:rPr>
          <w:rFonts w:ascii="Arial" w:hAnsi="Arial" w:cs="Arial"/>
          <w:color w:val="002060"/>
          <w:sz w:val="22"/>
          <w:szCs w:val="22"/>
        </w:rPr>
        <w:t>OBLIGAȚII PRIVIND ASIGURĂRILE ȘI SECURITATEA MUNCII CARE TREBUIE RESPECTATE DE CĂTRE CONTRACTANT</w:t>
      </w:r>
    </w:p>
    <w:p w14:paraId="19ADAEEB" w14:textId="77777777" w:rsidR="009D531E" w:rsidRPr="009D531E" w:rsidRDefault="009D531E" w:rsidP="009D531E">
      <w:pPr>
        <w:rPr>
          <w:lang w:val="en-US"/>
        </w:rPr>
      </w:pPr>
    </w:p>
    <w:p w14:paraId="768BC6D2" w14:textId="77777777" w:rsidR="0030725F" w:rsidRPr="0030725F" w:rsidRDefault="0030725F" w:rsidP="00873B69">
      <w:pPr>
        <w:widowControl/>
        <w:numPr>
          <w:ilvl w:val="1"/>
          <w:numId w:val="3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minorilor.</w:t>
      </w:r>
    </w:p>
    <w:p w14:paraId="6B57697C" w14:textId="77777777" w:rsidR="0030725F" w:rsidRPr="0030725F" w:rsidRDefault="0030725F" w:rsidP="00873B69">
      <w:pPr>
        <w:widowControl/>
        <w:numPr>
          <w:ilvl w:val="1"/>
          <w:numId w:val="3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este Partea asiguratoare, care are obligația de a încheia, înainte de începerea Contractului, Asigurările, astfel cum este stabilit în Caietul de Sarcini.</w:t>
      </w:r>
    </w:p>
    <w:p w14:paraId="1376BC5A" w14:textId="77777777" w:rsidR="0030725F" w:rsidRPr="0030725F" w:rsidRDefault="0030725F" w:rsidP="00873B69">
      <w:pPr>
        <w:widowControl/>
        <w:numPr>
          <w:ilvl w:val="1"/>
          <w:numId w:val="3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Toate costurile ce decurg din sau în legătură cu încheierea și menținerea Asigurărilor Contractantului stabilită în prezentul Contract se suportă de către Contractant.</w:t>
      </w:r>
    </w:p>
    <w:p w14:paraId="4D247760" w14:textId="77777777" w:rsidR="0030725F" w:rsidRPr="0030725F" w:rsidRDefault="0030725F" w:rsidP="00873B69">
      <w:pPr>
        <w:widowControl/>
        <w:numPr>
          <w:ilvl w:val="1"/>
          <w:numId w:val="3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Orice daune neacoperite de beneficiile de asigurare cad în sarcina Părții obligate să suporte aceste daune conform Legii și/sau prevederilor contractuale.</w:t>
      </w:r>
    </w:p>
    <w:p w14:paraId="0B047DF0" w14:textId="77777777" w:rsidR="0030725F" w:rsidRPr="0030725F" w:rsidRDefault="0030725F" w:rsidP="0030725F">
      <w:pPr>
        <w:spacing w:line="276" w:lineRule="auto"/>
        <w:rPr>
          <w:rFonts w:ascii="Arial" w:hAnsi="Arial" w:cs="Arial"/>
          <w:color w:val="002060"/>
          <w:sz w:val="18"/>
          <w:szCs w:val="18"/>
        </w:rPr>
      </w:pPr>
    </w:p>
    <w:p w14:paraId="46600E6B" w14:textId="16EF526B"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25.</w:t>
      </w:r>
      <w:r w:rsidR="009D531E" w:rsidRPr="009D531E">
        <w:rPr>
          <w:rFonts w:ascii="Arial" w:hAnsi="Arial" w:cs="Arial"/>
          <w:color w:val="002060"/>
          <w:sz w:val="22"/>
          <w:szCs w:val="22"/>
        </w:rPr>
        <w:t xml:space="preserve"> </w:t>
      </w:r>
      <w:r w:rsidRPr="009D531E">
        <w:rPr>
          <w:rFonts w:ascii="Arial" w:hAnsi="Arial" w:cs="Arial"/>
          <w:color w:val="002060"/>
          <w:sz w:val="22"/>
          <w:szCs w:val="22"/>
        </w:rPr>
        <w:t>DREPTURI DE PROPRIETATE INTELECTUALĂ</w:t>
      </w:r>
    </w:p>
    <w:p w14:paraId="6E15FB7B" w14:textId="77777777" w:rsidR="0030725F" w:rsidRPr="0030725F" w:rsidRDefault="0030725F" w:rsidP="00873B69">
      <w:pPr>
        <w:widowControl/>
        <w:numPr>
          <w:ilvl w:val="1"/>
          <w:numId w:val="38"/>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Orice Rezultat/Rezultate elaborat(e) și/sau prelucrat(e) de către Contractant în executarea Contractului vor deveni proprietatea exclusivă a Autorității contractante, la momentul efectuării plății sumelor datorate Contractantului conform prevederilor prezentului Contract.</w:t>
      </w:r>
    </w:p>
    <w:p w14:paraId="5C5D8B01" w14:textId="77777777" w:rsidR="0030725F" w:rsidRPr="0030725F" w:rsidRDefault="0030725F" w:rsidP="00873B69">
      <w:pPr>
        <w:widowControl/>
        <w:numPr>
          <w:ilvl w:val="1"/>
          <w:numId w:val="38"/>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Orice Rezultate ori drepturi, inclusiv drepturi de autor sau alte drepturi de proprietate intelectuală ori industrială, dobândite în executarea Contractului vor fi proprietatea exclusivă a Autorității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0BAA7FCE" w14:textId="77777777" w:rsidR="0030725F" w:rsidRPr="0030725F" w:rsidRDefault="0030725F" w:rsidP="0030725F">
      <w:pPr>
        <w:spacing w:line="276" w:lineRule="auto"/>
        <w:rPr>
          <w:rFonts w:ascii="Arial" w:hAnsi="Arial" w:cs="Arial"/>
          <w:color w:val="002060"/>
          <w:sz w:val="18"/>
          <w:szCs w:val="18"/>
        </w:rPr>
      </w:pPr>
    </w:p>
    <w:p w14:paraId="26F5BE88" w14:textId="265C6D89"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26.</w:t>
      </w:r>
      <w:r w:rsidR="009D531E" w:rsidRPr="009D531E">
        <w:rPr>
          <w:rFonts w:ascii="Arial" w:hAnsi="Arial" w:cs="Arial"/>
          <w:color w:val="002060"/>
          <w:sz w:val="22"/>
          <w:szCs w:val="22"/>
        </w:rPr>
        <w:t xml:space="preserve">  </w:t>
      </w:r>
      <w:r w:rsidRPr="009D531E">
        <w:rPr>
          <w:rFonts w:ascii="Arial" w:hAnsi="Arial" w:cs="Arial"/>
          <w:color w:val="002060"/>
          <w:sz w:val="22"/>
          <w:szCs w:val="22"/>
        </w:rPr>
        <w:t>OBLIGAȚII ÎN LEGĂTURĂ CU CALITATEA PRODUSELOR</w:t>
      </w:r>
    </w:p>
    <w:p w14:paraId="3C9B1FD4" w14:textId="77777777" w:rsidR="0030725F" w:rsidRPr="0030725F" w:rsidRDefault="0030725F" w:rsidP="00873B69">
      <w:pPr>
        <w:widowControl/>
        <w:numPr>
          <w:ilvl w:val="1"/>
          <w:numId w:val="39"/>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Autoritatea/ contractantă notifică Contractantul cu privire la fiecare Neconformitate imediat ce acesta o identifică. La Finalizare, Contractantul notifică Autoritatea/ contractantă cu privire la Defectele/Neconformitățile care nu au fost remediate și comunică Autorității contractante perioada de remediere a acestora. Drepturile Autorității contractante cu privire la orice Defect / Neconformitate neidentificat(ă) sau nenotificată de către Contractant, pe perioada de derulare a Contractului, nu sunt </w:t>
      </w:r>
      <w:r w:rsidRPr="0030725F">
        <w:rPr>
          <w:rFonts w:ascii="Arial" w:hAnsi="Arial" w:cs="Arial"/>
          <w:color w:val="002060"/>
          <w:sz w:val="18"/>
          <w:szCs w:val="18"/>
        </w:rPr>
        <w:lastRenderedPageBreak/>
        <w:t>afectate. Contractantul remediază Defectele / Neconformitățile, în termenul comunicat de Autoritatea/ contractantă.</w:t>
      </w:r>
    </w:p>
    <w:p w14:paraId="2620D93D" w14:textId="77777777" w:rsidR="0030725F" w:rsidRPr="0030725F" w:rsidRDefault="0030725F" w:rsidP="0030725F">
      <w:pPr>
        <w:spacing w:line="276" w:lineRule="auto"/>
        <w:rPr>
          <w:rFonts w:ascii="Arial" w:hAnsi="Arial" w:cs="Arial"/>
          <w:color w:val="002060"/>
          <w:sz w:val="18"/>
          <w:szCs w:val="18"/>
        </w:rPr>
      </w:pPr>
    </w:p>
    <w:p w14:paraId="553ACF1A" w14:textId="6C747EA3" w:rsidR="0030725F" w:rsidRPr="00744201" w:rsidRDefault="0030725F" w:rsidP="0030725F">
      <w:pPr>
        <w:pStyle w:val="Titlu1"/>
        <w:spacing w:line="276" w:lineRule="auto"/>
        <w:rPr>
          <w:rFonts w:ascii="Arial" w:hAnsi="Arial" w:cs="Arial"/>
          <w:color w:val="002060"/>
          <w:sz w:val="22"/>
          <w:szCs w:val="22"/>
          <w:lang w:val="fr-FR"/>
        </w:rPr>
      </w:pPr>
      <w:r w:rsidRPr="00744201">
        <w:rPr>
          <w:rFonts w:ascii="Arial" w:hAnsi="Arial" w:cs="Arial"/>
          <w:color w:val="002060"/>
          <w:sz w:val="22"/>
          <w:szCs w:val="22"/>
          <w:lang w:val="fr-FR"/>
        </w:rPr>
        <w:t>27.</w:t>
      </w:r>
      <w:r w:rsidR="009D531E" w:rsidRPr="00744201">
        <w:rPr>
          <w:rFonts w:ascii="Arial" w:hAnsi="Arial" w:cs="Arial"/>
          <w:color w:val="002060"/>
          <w:sz w:val="22"/>
          <w:szCs w:val="22"/>
          <w:lang w:val="fr-FR"/>
        </w:rPr>
        <w:t xml:space="preserve">  </w:t>
      </w:r>
      <w:r w:rsidRPr="00744201">
        <w:rPr>
          <w:rFonts w:ascii="Arial" w:hAnsi="Arial" w:cs="Arial"/>
          <w:color w:val="002060"/>
          <w:sz w:val="22"/>
          <w:szCs w:val="22"/>
          <w:lang w:val="fr-FR"/>
        </w:rPr>
        <w:t>FACTURARE ȘI PLĂȚI ÎN CADRUL CONTRACTULUI</w:t>
      </w:r>
    </w:p>
    <w:p w14:paraId="4C27FF65" w14:textId="77777777" w:rsidR="0030725F" w:rsidRPr="0030725F" w:rsidRDefault="0030725F" w:rsidP="00873B69">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Plățile care urmează a fi realizate în cadrul contractului se vor face numai după emiterea facturii ca urmare a aprobării de către Autoritatea/ contractantă a produselor aferente activităților efectuate de Contractant, în condițiile Caietului de sarcini.</w:t>
      </w:r>
    </w:p>
    <w:p w14:paraId="357DB58F" w14:textId="77777777" w:rsidR="0030725F" w:rsidRPr="0030725F" w:rsidRDefault="0030725F" w:rsidP="00873B69">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Plata contravalorii Produselor furnizate se face, prin virament bancar, în baza facturii, emisă de către Contractant pentru suma la care este îndreptățit conform prevederilor contractuale, direct în contul Contractantului indicat pe factură.</w:t>
      </w:r>
    </w:p>
    <w:p w14:paraId="32AB100F" w14:textId="33BE4CD5" w:rsidR="0030725F" w:rsidRPr="00CF5F6E" w:rsidRDefault="0030725F" w:rsidP="00873B69">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CF5F6E">
        <w:rPr>
          <w:rFonts w:ascii="Arial" w:hAnsi="Arial" w:cs="Arial"/>
          <w:color w:val="002060"/>
          <w:sz w:val="18"/>
          <w:szCs w:val="18"/>
        </w:rPr>
        <w:t xml:space="preserve">Termenul de plată este de maxim. </w:t>
      </w:r>
      <w:r w:rsidR="009F09EE">
        <w:rPr>
          <w:rFonts w:ascii="Arial" w:hAnsi="Arial" w:cs="Arial"/>
          <w:color w:val="002060"/>
          <w:sz w:val="18"/>
          <w:szCs w:val="18"/>
        </w:rPr>
        <w:t>60</w:t>
      </w:r>
      <w:r w:rsidR="00CA667A" w:rsidRPr="00CF5F6E">
        <w:rPr>
          <w:rFonts w:ascii="Arial" w:hAnsi="Arial" w:cs="Arial"/>
          <w:color w:val="002060"/>
          <w:sz w:val="18"/>
          <w:szCs w:val="18"/>
        </w:rPr>
        <w:t xml:space="preserve"> </w:t>
      </w:r>
      <w:r w:rsidRPr="00CF5F6E">
        <w:rPr>
          <w:rFonts w:ascii="Arial" w:hAnsi="Arial" w:cs="Arial"/>
          <w:color w:val="002060"/>
          <w:sz w:val="18"/>
          <w:szCs w:val="18"/>
        </w:rPr>
        <w:t>de zile de la primirea facturii de către Autorității contractante în condițiile stabilite mai sus.</w:t>
      </w:r>
    </w:p>
    <w:p w14:paraId="6793D282" w14:textId="77777777" w:rsidR="0030725F" w:rsidRPr="0030725F" w:rsidRDefault="0030725F" w:rsidP="00873B69">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Moneda utilizată în cadrul prezentului Contract: </w:t>
      </w:r>
      <w:r w:rsidRPr="009D531E">
        <w:rPr>
          <w:rFonts w:ascii="Arial" w:hAnsi="Arial" w:cs="Arial"/>
          <w:b/>
          <w:bCs/>
          <w:color w:val="002060"/>
          <w:sz w:val="18"/>
          <w:szCs w:val="18"/>
        </w:rPr>
        <w:t>LEU</w:t>
      </w:r>
    </w:p>
    <w:p w14:paraId="2CFFB4DF" w14:textId="77777777" w:rsidR="0030725F" w:rsidRPr="0030725F" w:rsidRDefault="0030725F" w:rsidP="00873B69">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Facturile furnizate vor fi emise și completate în conformitate cu legislația română în vigoare.</w:t>
      </w:r>
    </w:p>
    <w:p w14:paraId="68CA9B36" w14:textId="483AD42D" w:rsidR="0030725F" w:rsidRPr="0030725F" w:rsidRDefault="0030725F" w:rsidP="00873B69">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Dacă factura are elemente greșite și/sau greșeli de calcul identificate de Autoritatea/ Contractantă, și sunt necesare revizuiri, clarificări suplimentare sau alte documente suport din partea Contractantului, termenul de </w:t>
      </w:r>
      <w:r w:rsidR="009D531E">
        <w:rPr>
          <w:rFonts w:ascii="Arial" w:hAnsi="Arial" w:cs="Arial"/>
          <w:color w:val="002060"/>
          <w:sz w:val="18"/>
          <w:szCs w:val="18"/>
        </w:rPr>
        <w:t>60</w:t>
      </w:r>
      <w:r w:rsidRPr="0030725F">
        <w:rPr>
          <w:rFonts w:ascii="Arial" w:hAnsi="Arial" w:cs="Arial"/>
          <w:color w:val="002060"/>
          <w:sz w:val="18"/>
          <w:szCs w:val="18"/>
        </w:rPr>
        <w:t xml:space="preserve"> zile pentru plata facturii se suspendă. Repunerea în termen se face de la momentul îndeplinirii condițiilor de formă și de fond ale facturii.</w:t>
      </w:r>
    </w:p>
    <w:p w14:paraId="3FB15C68" w14:textId="77777777" w:rsidR="0030725F" w:rsidRPr="0030725F" w:rsidRDefault="0030725F" w:rsidP="00873B69">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1232C9F1" w14:textId="77777777" w:rsidR="0030725F" w:rsidRPr="0030725F" w:rsidRDefault="0030725F" w:rsidP="00873B69">
      <w:pPr>
        <w:widowControl/>
        <w:numPr>
          <w:ilvl w:val="1"/>
          <w:numId w:val="40"/>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Solicitările de plată către terți pot fi onorate numai după operarea unei cesiuni de drepturi/obligații ale Contractantului către terți, cu respectarea clauzelor prezentului Contract.</w:t>
      </w:r>
    </w:p>
    <w:p w14:paraId="4179D2F4" w14:textId="77777777" w:rsidR="0030725F" w:rsidRPr="0030725F" w:rsidRDefault="0030725F" w:rsidP="0030725F">
      <w:pPr>
        <w:spacing w:line="276" w:lineRule="auto"/>
        <w:rPr>
          <w:rFonts w:ascii="Arial" w:hAnsi="Arial" w:cs="Arial"/>
          <w:color w:val="002060"/>
          <w:sz w:val="18"/>
          <w:szCs w:val="18"/>
        </w:rPr>
      </w:pPr>
    </w:p>
    <w:p w14:paraId="282BFACA" w14:textId="77777777" w:rsidR="009D531E" w:rsidRPr="00744201" w:rsidRDefault="009D531E" w:rsidP="0030725F">
      <w:pPr>
        <w:pStyle w:val="Titlu1"/>
        <w:spacing w:line="276" w:lineRule="auto"/>
        <w:rPr>
          <w:rFonts w:ascii="Arial" w:hAnsi="Arial" w:cs="Arial"/>
          <w:color w:val="002060"/>
          <w:sz w:val="22"/>
          <w:szCs w:val="22"/>
          <w:lang w:val="fr-FR"/>
        </w:rPr>
      </w:pPr>
    </w:p>
    <w:p w14:paraId="799EC184" w14:textId="6AE9D8B8"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28.</w:t>
      </w:r>
      <w:r w:rsidR="009D531E" w:rsidRPr="009D531E">
        <w:rPr>
          <w:rFonts w:ascii="Arial" w:hAnsi="Arial" w:cs="Arial"/>
          <w:color w:val="002060"/>
          <w:sz w:val="22"/>
          <w:szCs w:val="22"/>
        </w:rPr>
        <w:t xml:space="preserve"> </w:t>
      </w:r>
      <w:r w:rsidRPr="009D531E">
        <w:rPr>
          <w:rFonts w:ascii="Arial" w:hAnsi="Arial" w:cs="Arial"/>
          <w:color w:val="002060"/>
          <w:sz w:val="22"/>
          <w:szCs w:val="22"/>
        </w:rPr>
        <w:t>SUSPENDAREA CONTRACTULUI</w:t>
      </w:r>
    </w:p>
    <w:p w14:paraId="5A72CDDA" w14:textId="77777777" w:rsidR="0030725F" w:rsidRPr="0030725F" w:rsidRDefault="0030725F" w:rsidP="00873B69">
      <w:pPr>
        <w:widowControl/>
        <w:numPr>
          <w:ilvl w:val="1"/>
          <w:numId w:val="4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situații temeinic justificate, părțile pot conveni suspendarea executării Contractului.</w:t>
      </w:r>
    </w:p>
    <w:p w14:paraId="0150096D" w14:textId="77777777" w:rsidR="0030725F" w:rsidRPr="0030725F" w:rsidRDefault="0030725F" w:rsidP="00873B69">
      <w:pPr>
        <w:widowControl/>
        <w:numPr>
          <w:ilvl w:val="1"/>
          <w:numId w:val="4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se constată că procedura de atribuire a Contractului de Produse sau executarea Contractului este viciată de erori esențiale, nereguli sau de fraudă, Părțile au dreptul să suspende executarea Contractului.</w:t>
      </w:r>
    </w:p>
    <w:p w14:paraId="76865D48" w14:textId="77777777" w:rsidR="0030725F" w:rsidRPr="0030725F" w:rsidRDefault="0030725F" w:rsidP="00873B69">
      <w:pPr>
        <w:widowControl/>
        <w:numPr>
          <w:ilvl w:val="1"/>
          <w:numId w:val="41"/>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suspendării/sistării temporare a furnizării Produselor, durata Contractului se va prelungi automat cu perioada suspendării/sistării.</w:t>
      </w:r>
    </w:p>
    <w:p w14:paraId="1BB58653" w14:textId="77777777" w:rsidR="0030725F" w:rsidRPr="0030725F" w:rsidRDefault="0030725F" w:rsidP="0030725F">
      <w:pPr>
        <w:spacing w:line="276" w:lineRule="auto"/>
        <w:rPr>
          <w:rFonts w:ascii="Arial" w:hAnsi="Arial" w:cs="Arial"/>
          <w:color w:val="002060"/>
          <w:sz w:val="18"/>
          <w:szCs w:val="18"/>
        </w:rPr>
      </w:pPr>
    </w:p>
    <w:p w14:paraId="1DEEE436" w14:textId="64DB12C3"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29.</w:t>
      </w:r>
      <w:r w:rsidR="009D531E" w:rsidRPr="009D531E">
        <w:rPr>
          <w:rFonts w:ascii="Arial" w:hAnsi="Arial" w:cs="Arial"/>
          <w:color w:val="002060"/>
          <w:sz w:val="22"/>
          <w:szCs w:val="22"/>
        </w:rPr>
        <w:t xml:space="preserve"> </w:t>
      </w:r>
      <w:r w:rsidRPr="009D531E">
        <w:rPr>
          <w:rFonts w:ascii="Arial" w:hAnsi="Arial" w:cs="Arial"/>
          <w:color w:val="002060"/>
          <w:sz w:val="22"/>
          <w:szCs w:val="22"/>
        </w:rPr>
        <w:t>FORȚA MAJORĂ</w:t>
      </w:r>
    </w:p>
    <w:p w14:paraId="70B5BF16" w14:textId="77777777" w:rsidR="0030725F" w:rsidRPr="0030725F" w:rsidRDefault="0030725F" w:rsidP="00873B69">
      <w:pPr>
        <w:widowControl/>
        <w:numPr>
          <w:ilvl w:val="1"/>
          <w:numId w:val="4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Forța majoră și cazul fortuit exonerează de răspundere Părțile în cazul neexecutării parțiale sau totale a obligațiilor asumate prin prezentul Contract, în conformitate cu prevederile art. 1.351 din Codul civil.</w:t>
      </w:r>
    </w:p>
    <w:p w14:paraId="0770962C" w14:textId="77777777" w:rsidR="0030725F" w:rsidRPr="0030725F" w:rsidRDefault="0030725F" w:rsidP="00873B69">
      <w:pPr>
        <w:widowControl/>
        <w:numPr>
          <w:ilvl w:val="1"/>
          <w:numId w:val="4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Forța majoră și cazul fortuit trebuie dovedite.</w:t>
      </w:r>
    </w:p>
    <w:p w14:paraId="053DCE1C" w14:textId="77777777" w:rsidR="0030725F" w:rsidRPr="0030725F" w:rsidRDefault="0030725F" w:rsidP="00873B69">
      <w:pPr>
        <w:widowControl/>
        <w:numPr>
          <w:ilvl w:val="1"/>
          <w:numId w:val="4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Partea care invocă forța majoră sau cazul fortuit are obligația să o aducă la cunoștință celeilalte părți, în scris, de îndată ce s-a produs evenimentul.</w:t>
      </w:r>
    </w:p>
    <w:p w14:paraId="2F18BD86" w14:textId="77777777" w:rsidR="0030725F" w:rsidRPr="0030725F" w:rsidRDefault="0030725F" w:rsidP="00873B69">
      <w:pPr>
        <w:widowControl/>
        <w:numPr>
          <w:ilvl w:val="1"/>
          <w:numId w:val="4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Partea care a invocat forța majoră sau cazul fortuit are obligația să aducă la cunoștința celeilalte părți încetarea cauzei acesteia de îndată ce evenimentul a luat sfârșit.</w:t>
      </w:r>
    </w:p>
    <w:p w14:paraId="632B7DBE" w14:textId="77777777" w:rsidR="0030725F" w:rsidRPr="0030725F" w:rsidRDefault="0030725F" w:rsidP="00873B69">
      <w:pPr>
        <w:widowControl/>
        <w:numPr>
          <w:ilvl w:val="1"/>
          <w:numId w:val="4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Îndeplinirea contractului va fi suspendată în perioada de acțiune a forței majore, dar fără a prejudicia drepturile ce li se cuveneau părților până la apariția acesteia.</w:t>
      </w:r>
    </w:p>
    <w:p w14:paraId="1683C77B" w14:textId="77777777" w:rsidR="0030725F" w:rsidRPr="0030725F" w:rsidRDefault="0030725F" w:rsidP="00873B69">
      <w:pPr>
        <w:widowControl/>
        <w:numPr>
          <w:ilvl w:val="1"/>
          <w:numId w:val="42"/>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58886AE9" w14:textId="77777777" w:rsidR="0030725F" w:rsidRPr="0030725F" w:rsidRDefault="0030725F" w:rsidP="0030725F">
      <w:pPr>
        <w:spacing w:line="276" w:lineRule="auto"/>
        <w:rPr>
          <w:rFonts w:ascii="Arial" w:hAnsi="Arial" w:cs="Arial"/>
          <w:color w:val="002060"/>
          <w:sz w:val="18"/>
          <w:szCs w:val="18"/>
        </w:rPr>
      </w:pPr>
    </w:p>
    <w:p w14:paraId="047A5373" w14:textId="147D38D5"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30.</w:t>
      </w:r>
      <w:r w:rsidR="009D531E" w:rsidRPr="009D531E">
        <w:rPr>
          <w:rFonts w:ascii="Arial" w:hAnsi="Arial" w:cs="Arial"/>
          <w:color w:val="002060"/>
          <w:sz w:val="22"/>
          <w:szCs w:val="22"/>
        </w:rPr>
        <w:t xml:space="preserve"> </w:t>
      </w:r>
      <w:r w:rsidRPr="009D531E">
        <w:rPr>
          <w:rFonts w:ascii="Arial" w:hAnsi="Arial" w:cs="Arial"/>
          <w:color w:val="002060"/>
          <w:sz w:val="22"/>
          <w:szCs w:val="22"/>
        </w:rPr>
        <w:t>ÎNCETAREA CONTRACTULUI</w:t>
      </w:r>
    </w:p>
    <w:p w14:paraId="63E01E58" w14:textId="77777777" w:rsidR="0030725F" w:rsidRPr="0030725F" w:rsidRDefault="0030725F" w:rsidP="00873B69">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Prezentul Contract încetează de drept prin ajungere la termen sau la momentul la care toate obligațiile stabilite în sarcina părților au fost executate.</w:t>
      </w:r>
    </w:p>
    <w:p w14:paraId="27F8FF52" w14:textId="77777777" w:rsidR="0030725F" w:rsidRPr="0030725F" w:rsidRDefault="0030725F" w:rsidP="00873B69">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Autoritatea/ contractantă își rezervă dreptul de a </w:t>
      </w:r>
      <w:proofErr w:type="spellStart"/>
      <w:r w:rsidRPr="0030725F">
        <w:rPr>
          <w:rFonts w:ascii="Arial" w:hAnsi="Arial" w:cs="Arial"/>
          <w:color w:val="002060"/>
          <w:sz w:val="18"/>
          <w:szCs w:val="18"/>
        </w:rPr>
        <w:t>rezoluționa</w:t>
      </w:r>
      <w:proofErr w:type="spellEnd"/>
      <w:r w:rsidRPr="0030725F">
        <w:rPr>
          <w:rFonts w:ascii="Arial" w:hAnsi="Arial" w:cs="Arial"/>
          <w:color w:val="002060"/>
          <w:sz w:val="18"/>
          <w:szCs w:val="18"/>
        </w:rPr>
        <w:t>/rezilia Contractul, fără însă a fi afectat dreptul Părților de a pretinde plata unor daune sau alte prejudicii, dacă:</w:t>
      </w:r>
    </w:p>
    <w:p w14:paraId="1667AF1A" w14:textId="77777777" w:rsidR="0030725F" w:rsidRPr="0030725F" w:rsidRDefault="0030725F" w:rsidP="00873B69">
      <w:pPr>
        <w:widowControl/>
        <w:numPr>
          <w:ilvl w:val="0"/>
          <w:numId w:val="44"/>
        </w:numPr>
        <w:autoSpaceDE/>
        <w:autoSpaceDN/>
        <w:spacing w:after="160" w:line="276" w:lineRule="auto"/>
        <w:jc w:val="both"/>
        <w:rPr>
          <w:rFonts w:ascii="Arial" w:hAnsi="Arial" w:cs="Arial"/>
          <w:color w:val="002060"/>
          <w:sz w:val="18"/>
          <w:szCs w:val="18"/>
        </w:rPr>
      </w:pPr>
      <w:r w:rsidRPr="0030725F">
        <w:rPr>
          <w:rFonts w:ascii="Arial" w:hAnsi="Arial" w:cs="Arial"/>
          <w:color w:val="002060"/>
          <w:sz w:val="18"/>
          <w:szCs w:val="18"/>
        </w:rPr>
        <w:t>Contractantul nu se conformează, în perioada de timp, conform notificării emise de către Autoritatea contractantă, prin care i se solicită remedierea Neconformității sau executarea obligațiilor care decurg din prezentul Contract;</w:t>
      </w:r>
    </w:p>
    <w:p w14:paraId="22B548C5" w14:textId="77777777" w:rsidR="0030725F" w:rsidRPr="0030725F" w:rsidRDefault="0030725F" w:rsidP="00873B69">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subcontractează părți din Contract fără a avea acordul scris al Autorității contractante;</w:t>
      </w:r>
    </w:p>
    <w:p w14:paraId="1FB57C9E" w14:textId="77777777" w:rsidR="0030725F" w:rsidRPr="0030725F" w:rsidRDefault="0030725F" w:rsidP="00873B69">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cesionează drepturile și obligațiile sale fără acordul scris al Autorității contractante;</w:t>
      </w:r>
    </w:p>
    <w:p w14:paraId="107A8514" w14:textId="77777777" w:rsidR="0030725F" w:rsidRPr="0030725F" w:rsidRDefault="0030725F" w:rsidP="00873B69">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înlocuiește personalul/experții nominalizați fără acordul Autorității Contractante;</w:t>
      </w:r>
    </w:p>
    <w:p w14:paraId="47501546" w14:textId="77777777" w:rsidR="0030725F" w:rsidRPr="0030725F" w:rsidRDefault="0030725F" w:rsidP="00873B69">
      <w:pPr>
        <w:widowControl/>
        <w:numPr>
          <w:ilvl w:val="0"/>
          <w:numId w:val="44"/>
        </w:numPr>
        <w:autoSpaceDE/>
        <w:autoSpaceDN/>
        <w:spacing w:after="160" w:line="276" w:lineRule="auto"/>
        <w:ind w:left="993" w:hanging="567"/>
        <w:jc w:val="both"/>
        <w:rPr>
          <w:rFonts w:ascii="Arial" w:hAnsi="Arial" w:cs="Arial"/>
          <w:color w:val="002060"/>
          <w:sz w:val="18"/>
          <w:szCs w:val="18"/>
        </w:rPr>
      </w:pPr>
      <w:r w:rsidRPr="0030725F">
        <w:rPr>
          <w:rFonts w:ascii="Arial" w:hAnsi="Arial" w:cs="Arial"/>
          <w:color w:val="002060"/>
          <w:sz w:val="18"/>
          <w:szCs w:val="18"/>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664D036E" w14:textId="77777777" w:rsidR="0030725F" w:rsidRPr="0030725F" w:rsidRDefault="0030725F" w:rsidP="00873B69">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Devin incidente oricare alte incapacități legale care să împiedice executarea Contractului;</w:t>
      </w:r>
    </w:p>
    <w:p w14:paraId="33898D78" w14:textId="1FD33612" w:rsidR="0030725F" w:rsidRPr="0030725F" w:rsidRDefault="0030725F" w:rsidP="00873B69">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eșuează în a furniza/menține/prelungi/reîntregi/completa garanțiile ori asigurările solicitate prin Contract;</w:t>
      </w:r>
    </w:p>
    <w:p w14:paraId="3F050DC2" w14:textId="77777777" w:rsidR="0030725F" w:rsidRPr="0030725F" w:rsidRDefault="0030725F" w:rsidP="00873B69">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în cazul în care, printr-un act normativ, se modifică interesul public al Autorității contractante în legătură cu care se furnizează Produselor care fac obiectul Contractului;</w:t>
      </w:r>
    </w:p>
    <w:p w14:paraId="3FEDAB29" w14:textId="04CE1660" w:rsidR="0030725F" w:rsidRPr="0030725F" w:rsidRDefault="0030725F" w:rsidP="00873B69">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la momentul atribuirii Contractului, Contractantul se afla în una dintre situațiile care ar fi determinat excluderea sa din procedura de atribuire;</w:t>
      </w:r>
    </w:p>
    <w:p w14:paraId="1BCC1C03" w14:textId="713D1F70" w:rsidR="0030725F" w:rsidRPr="0030725F" w:rsidRDefault="0030725F" w:rsidP="00873B69">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005B69F3" w14:textId="50EBFF3A" w:rsidR="0030725F" w:rsidRPr="0030725F" w:rsidRDefault="0030725F" w:rsidP="00873B69">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În cazul în care împotriva Contractantului se deschide procedura falimentului;</w:t>
      </w:r>
    </w:p>
    <w:p w14:paraId="4DFC2DFF" w14:textId="08AB3182" w:rsidR="0030725F" w:rsidRPr="0030725F" w:rsidRDefault="0030725F" w:rsidP="00873B69">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Contractantul a săvârșit nereguli sau fraude în cadrul procedurii de atribuire a Contractului sau în legătură cu executare acestuia, ce au provocat o vătămare Autorității contractante;</w:t>
      </w:r>
    </w:p>
    <w:p w14:paraId="5E7D7B9C" w14:textId="77777777" w:rsidR="0030725F" w:rsidRPr="0030725F" w:rsidRDefault="0030725F" w:rsidP="00873B69">
      <w:pPr>
        <w:widowControl/>
        <w:numPr>
          <w:ilvl w:val="0"/>
          <w:numId w:val="44"/>
        </w:numPr>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Valorificarea de către Autoritatea/ contractantă a rezultatelor prezentului contract este grav compromisă ca urmare a întârzierii prestațiilor din vina Contractantului.</w:t>
      </w:r>
    </w:p>
    <w:p w14:paraId="0EFBEE16" w14:textId="77777777" w:rsidR="0030725F" w:rsidRPr="0030725F" w:rsidRDefault="0030725F" w:rsidP="00873B69">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 xml:space="preserve">Contractantul poate </w:t>
      </w:r>
      <w:proofErr w:type="spellStart"/>
      <w:r w:rsidRPr="0030725F">
        <w:rPr>
          <w:rFonts w:ascii="Arial" w:hAnsi="Arial" w:cs="Arial"/>
          <w:color w:val="002060"/>
          <w:sz w:val="18"/>
          <w:szCs w:val="18"/>
        </w:rPr>
        <w:t>rezoluționa</w:t>
      </w:r>
      <w:proofErr w:type="spellEnd"/>
      <w:r w:rsidRPr="0030725F">
        <w:rPr>
          <w:rFonts w:ascii="Arial" w:hAnsi="Arial" w:cs="Arial"/>
          <w:color w:val="002060"/>
          <w:sz w:val="18"/>
          <w:szCs w:val="18"/>
        </w:rPr>
        <w:t>/rezilia Contractul fără însă a fi afectat dreptul Părților de a pretinde plata unor daune sau alte prejudicii, în cazul în care:</w:t>
      </w:r>
    </w:p>
    <w:p w14:paraId="71E9705F" w14:textId="77777777" w:rsidR="0030725F" w:rsidRPr="0030725F" w:rsidRDefault="0030725F" w:rsidP="00873B69">
      <w:pPr>
        <w:widowControl/>
        <w:numPr>
          <w:ilvl w:val="1"/>
          <w:numId w:val="36"/>
        </w:numPr>
        <w:tabs>
          <w:tab w:val="left" w:pos="990"/>
        </w:tabs>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Autoritatea/ contractantă a comis erori esențiale, nereguli sau fraude în cadrul procedurii de atribuire a Contractului sau în legătură cu executare acestuia, ce au provocat o vătămare Contractantului.</w:t>
      </w:r>
    </w:p>
    <w:p w14:paraId="2388D710" w14:textId="77777777" w:rsidR="0030725F" w:rsidRPr="0030725F" w:rsidRDefault="0030725F" w:rsidP="00873B69">
      <w:pPr>
        <w:widowControl/>
        <w:numPr>
          <w:ilvl w:val="1"/>
          <w:numId w:val="36"/>
        </w:numPr>
        <w:tabs>
          <w:tab w:val="left" w:pos="990"/>
        </w:tabs>
        <w:autoSpaceDE/>
        <w:autoSpaceDN/>
        <w:spacing w:after="160" w:line="276" w:lineRule="auto"/>
        <w:ind w:left="990" w:hanging="630"/>
        <w:jc w:val="both"/>
        <w:rPr>
          <w:rFonts w:ascii="Arial" w:hAnsi="Arial" w:cs="Arial"/>
          <w:color w:val="002060"/>
          <w:sz w:val="18"/>
          <w:szCs w:val="18"/>
        </w:rPr>
      </w:pPr>
      <w:r w:rsidRPr="0030725F">
        <w:rPr>
          <w:rFonts w:ascii="Arial" w:hAnsi="Arial" w:cs="Arial"/>
          <w:color w:val="002060"/>
          <w:sz w:val="18"/>
          <w:szCs w:val="18"/>
        </w:rPr>
        <w:t>Autoritatea/ contractantă nu își îndeplinește obligațiile de plată a produselor furnizate de Contractant, în condițiile stabilite prin prezentul Contract.</w:t>
      </w:r>
    </w:p>
    <w:p w14:paraId="53AF3FAD" w14:textId="77777777" w:rsidR="0030725F" w:rsidRPr="0030725F" w:rsidRDefault="0030725F" w:rsidP="00873B69">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lastRenderedPageBreak/>
        <w:t>Rezoluțiunea/Rezilierea Contractului în condițiile pct. 30.2 și pct. 30.3 intervine cu efecte depline, fără a mai fi necesară îndeplinirea vreunei formalități prealabile și fără a mai fi necesară intervenția vreunei instanțe judecătorești și/sau arbitrale.</w:t>
      </w:r>
    </w:p>
    <w:p w14:paraId="052AB8E7" w14:textId="77777777" w:rsidR="0030725F" w:rsidRPr="0030725F" w:rsidRDefault="0030725F" w:rsidP="00873B69">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Prevederile prezentului Contract în materia rezoluțiunii/rezilierii Contractului se completează cu prevederile în materie ale Codului Civil în vigoare.</w:t>
      </w:r>
    </w:p>
    <w:p w14:paraId="53041C5B" w14:textId="77777777" w:rsidR="0030725F" w:rsidRPr="0030725F" w:rsidRDefault="0030725F" w:rsidP="00873B69">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situația rezoluțiunii/rezilierii totale/parțiale din cauza neexecutării/executării parțiale de către Contractant a obligațiilor contractuale, acesta va datora Autorității contractante daune-interese cu titlu de clauză penală în cuantum egal cu valoarea obligațiilor contractuale neexecutate.</w:t>
      </w:r>
    </w:p>
    <w:p w14:paraId="7E27A532" w14:textId="77777777" w:rsidR="0030725F" w:rsidRPr="0030725F" w:rsidRDefault="0030725F" w:rsidP="00873B69">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Autoritatea/ contractantă își rezervă dreptul de a denunța unilateral contractul de furnizare produse, în cel mult 15 zile de la apariția unor circumstanțe care nu au putut fi prevăzute la data încheierii contractului, cu condiția notificării Contractantului cu cel puțin 3 zile înainte de momentul denunțării.</w:t>
      </w:r>
    </w:p>
    <w:p w14:paraId="51F96F4A" w14:textId="77777777" w:rsidR="0030725F" w:rsidRPr="0030725F" w:rsidRDefault="0030725F" w:rsidP="00873B69">
      <w:pPr>
        <w:widowControl/>
        <w:numPr>
          <w:ilvl w:val="1"/>
          <w:numId w:val="43"/>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Părțile pot fi ținute, chiar și ulterior încetării contractului la repararea prejudiciilor cauzate și, după caz, la restituirea în natură sau prin echivalent, a produselor livrate/furnizate și a prestațiilor accesorii primite în urma încheierii contractului.</w:t>
      </w:r>
    </w:p>
    <w:p w14:paraId="692F5B19" w14:textId="77777777" w:rsidR="0030725F" w:rsidRPr="0030725F" w:rsidRDefault="0030725F" w:rsidP="0030725F">
      <w:pPr>
        <w:tabs>
          <w:tab w:val="left" w:pos="630"/>
        </w:tabs>
        <w:spacing w:line="276" w:lineRule="auto"/>
        <w:ind w:left="630"/>
        <w:jc w:val="both"/>
        <w:rPr>
          <w:rFonts w:ascii="Arial" w:hAnsi="Arial" w:cs="Arial"/>
          <w:color w:val="002060"/>
          <w:sz w:val="18"/>
          <w:szCs w:val="18"/>
        </w:rPr>
      </w:pPr>
    </w:p>
    <w:p w14:paraId="5B55EAA2" w14:textId="77777777" w:rsidR="009D531E" w:rsidRPr="00744201" w:rsidRDefault="009D531E" w:rsidP="0030725F">
      <w:pPr>
        <w:pStyle w:val="Titlu1"/>
        <w:spacing w:line="276" w:lineRule="auto"/>
        <w:rPr>
          <w:rFonts w:ascii="Arial" w:hAnsi="Arial" w:cs="Arial"/>
          <w:color w:val="002060"/>
          <w:sz w:val="22"/>
          <w:szCs w:val="22"/>
          <w:lang w:val="ro-RO"/>
        </w:rPr>
      </w:pPr>
    </w:p>
    <w:p w14:paraId="58C6B987" w14:textId="1EBD32E3" w:rsidR="0030725F"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31.</w:t>
      </w:r>
      <w:r w:rsidR="009D531E" w:rsidRPr="009D531E">
        <w:rPr>
          <w:rFonts w:ascii="Arial" w:hAnsi="Arial" w:cs="Arial"/>
          <w:color w:val="002060"/>
          <w:sz w:val="22"/>
          <w:szCs w:val="22"/>
        </w:rPr>
        <w:t xml:space="preserve"> </w:t>
      </w:r>
      <w:r w:rsidRPr="009D531E">
        <w:rPr>
          <w:rFonts w:ascii="Arial" w:hAnsi="Arial" w:cs="Arial"/>
          <w:color w:val="002060"/>
          <w:sz w:val="22"/>
          <w:szCs w:val="22"/>
        </w:rPr>
        <w:t>INSOLVENȚĂ ȘI FALIMENT</w:t>
      </w:r>
    </w:p>
    <w:p w14:paraId="35F0C295" w14:textId="77777777" w:rsidR="009D531E" w:rsidRPr="009D531E" w:rsidRDefault="009D531E" w:rsidP="009D531E">
      <w:pPr>
        <w:rPr>
          <w:lang w:val="en-US"/>
        </w:rPr>
      </w:pPr>
    </w:p>
    <w:p w14:paraId="5AC85C03" w14:textId="77777777" w:rsidR="0030725F" w:rsidRPr="0030725F" w:rsidRDefault="0030725F" w:rsidP="00873B69">
      <w:pPr>
        <w:widowControl/>
        <w:numPr>
          <w:ilvl w:val="1"/>
          <w:numId w:val="4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deschiderii unei proceduri generale de insolvență împotriva Contractantului, acesta are obligația de a notifica Autoritatea/ contractantă în termen de 3 (trei) zile de la deschiderea procedurii.</w:t>
      </w:r>
    </w:p>
    <w:p w14:paraId="537ED57A" w14:textId="77777777" w:rsidR="0030725F" w:rsidRPr="0030725F" w:rsidRDefault="0030725F" w:rsidP="00873B69">
      <w:pPr>
        <w:widowControl/>
        <w:numPr>
          <w:ilvl w:val="1"/>
          <w:numId w:val="4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Contractantul, are obligația de a prezenta Autorității contractante, în termen de 30 (treizeci) de zile de la notificare, o analiză detaliată referitoare la incidența deschiderii procedurii generale de insolvență asupra Contractului și asupra livrărilor și de a propune măsuri, acționând ca un Contractant diligent.</w:t>
      </w:r>
    </w:p>
    <w:p w14:paraId="43D082DC" w14:textId="77777777" w:rsidR="0030725F" w:rsidRPr="0030725F" w:rsidRDefault="0030725F" w:rsidP="00873B69">
      <w:pPr>
        <w:widowControl/>
        <w:numPr>
          <w:ilvl w:val="1"/>
          <w:numId w:val="4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deschiderii unei proceduri generale de insolvență împotriva unui Subcontractant, unui terț susținător sau, dacă este cazul, în situația menționată la capitolul 19. – Asocierea de operatori economici din prezentul Contract, Contractantul are aceleași obligații stabilite la clauzele 31.1 și 31.2 din prezentul Contract.</w:t>
      </w:r>
    </w:p>
    <w:p w14:paraId="31390E16" w14:textId="77777777" w:rsidR="0030725F" w:rsidRPr="0030725F" w:rsidRDefault="0030725F" w:rsidP="00873B69">
      <w:pPr>
        <w:widowControl/>
        <w:numPr>
          <w:ilvl w:val="1"/>
          <w:numId w:val="45"/>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În cazul în care Contractantul intră în stare de faliment, în proces de lichidare sau se află într-o situație care produce efecte similare, Contractantul este obligat să acționeze în același fel cum este stipulat la clauzele 31.1, 31.2 și 31.3 din prezentul Contract.</w:t>
      </w:r>
    </w:p>
    <w:p w14:paraId="74DE2580" w14:textId="77777777" w:rsidR="0030725F" w:rsidRPr="0030725F" w:rsidRDefault="0030725F" w:rsidP="00873B69">
      <w:pPr>
        <w:widowControl/>
        <w:numPr>
          <w:ilvl w:val="1"/>
          <w:numId w:val="45"/>
        </w:numPr>
        <w:tabs>
          <w:tab w:val="left" w:pos="630"/>
        </w:tabs>
        <w:autoSpaceDE/>
        <w:autoSpaceDN/>
        <w:spacing w:after="160" w:line="276" w:lineRule="auto"/>
        <w:ind w:left="630" w:hanging="630"/>
        <w:jc w:val="both"/>
        <w:rPr>
          <w:rFonts w:ascii="Arial" w:hAnsi="Arial" w:cs="Arial"/>
          <w:color w:val="002060"/>
          <w:sz w:val="18"/>
          <w:szCs w:val="18"/>
        </w:rPr>
      </w:pPr>
      <w:proofErr w:type="spellStart"/>
      <w:r w:rsidRPr="0030725F">
        <w:rPr>
          <w:rFonts w:ascii="Arial" w:hAnsi="Arial" w:cs="Arial"/>
          <w:color w:val="002060"/>
          <w:sz w:val="18"/>
          <w:szCs w:val="18"/>
        </w:rPr>
        <w:t>Nicio</w:t>
      </w:r>
      <w:proofErr w:type="spellEnd"/>
      <w:r w:rsidRPr="0030725F">
        <w:rPr>
          <w:rFonts w:ascii="Arial" w:hAnsi="Arial" w:cs="Arial"/>
          <w:color w:val="002060"/>
          <w:sz w:val="18"/>
          <w:szCs w:val="18"/>
        </w:rPr>
        <w:t xml:space="preserve"> astfel de măsură propusă conform celor stipulate la clauzele 31.2, 31.3 și 31.4 din prezentul Contract, nu poate fi aplicată, dacă nu este acceptată, în scris, de Autoritatea/ contractantă.</w:t>
      </w:r>
    </w:p>
    <w:p w14:paraId="197184B2" w14:textId="77777777" w:rsidR="0030725F" w:rsidRPr="0030725F" w:rsidRDefault="0030725F" w:rsidP="0030725F">
      <w:pPr>
        <w:tabs>
          <w:tab w:val="left" w:pos="630"/>
        </w:tabs>
        <w:spacing w:line="276" w:lineRule="auto"/>
        <w:jc w:val="both"/>
        <w:rPr>
          <w:rFonts w:ascii="Arial" w:hAnsi="Arial" w:cs="Arial"/>
          <w:color w:val="002060"/>
          <w:sz w:val="18"/>
          <w:szCs w:val="18"/>
        </w:rPr>
      </w:pPr>
    </w:p>
    <w:p w14:paraId="32FC7256" w14:textId="08177931"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32.</w:t>
      </w:r>
      <w:r w:rsidR="009D531E" w:rsidRPr="009D531E">
        <w:rPr>
          <w:rFonts w:ascii="Arial" w:hAnsi="Arial" w:cs="Arial"/>
          <w:color w:val="002060"/>
          <w:sz w:val="22"/>
          <w:szCs w:val="22"/>
        </w:rPr>
        <w:t xml:space="preserve"> </w:t>
      </w:r>
      <w:r w:rsidRPr="009D531E">
        <w:rPr>
          <w:rFonts w:ascii="Arial" w:hAnsi="Arial" w:cs="Arial"/>
          <w:color w:val="002060"/>
          <w:sz w:val="22"/>
          <w:szCs w:val="22"/>
        </w:rPr>
        <w:t>LIMBA CONTRACTULUI</w:t>
      </w:r>
    </w:p>
    <w:p w14:paraId="19BB26A2" w14:textId="77777777" w:rsidR="0030725F" w:rsidRPr="0030725F" w:rsidRDefault="0030725F" w:rsidP="00873B69">
      <w:pPr>
        <w:widowControl/>
        <w:numPr>
          <w:ilvl w:val="1"/>
          <w:numId w:val="46"/>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Limba prezentului Contract și a tuturor comunicărilor scrise va fi limba oficială a Statului Român, respectiv limba română.</w:t>
      </w:r>
    </w:p>
    <w:p w14:paraId="31A54205" w14:textId="5F1B089A"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33.</w:t>
      </w:r>
      <w:r w:rsidR="009D531E" w:rsidRPr="009D531E">
        <w:rPr>
          <w:rFonts w:ascii="Arial" w:hAnsi="Arial" w:cs="Arial"/>
          <w:color w:val="002060"/>
          <w:sz w:val="22"/>
          <w:szCs w:val="22"/>
        </w:rPr>
        <w:t xml:space="preserve"> </w:t>
      </w:r>
      <w:r w:rsidRPr="009D531E">
        <w:rPr>
          <w:rFonts w:ascii="Arial" w:hAnsi="Arial" w:cs="Arial"/>
          <w:color w:val="002060"/>
          <w:sz w:val="22"/>
          <w:szCs w:val="22"/>
        </w:rPr>
        <w:t>LEGEA APLICABILĂ</w:t>
      </w:r>
    </w:p>
    <w:p w14:paraId="2BE285CC" w14:textId="77777777" w:rsidR="0030725F" w:rsidRPr="0030725F" w:rsidRDefault="0030725F" w:rsidP="00873B69">
      <w:pPr>
        <w:widowControl/>
        <w:numPr>
          <w:ilvl w:val="1"/>
          <w:numId w:val="47"/>
        </w:numPr>
        <w:tabs>
          <w:tab w:val="left" w:pos="630"/>
        </w:tabs>
        <w:autoSpaceDE/>
        <w:autoSpaceDN/>
        <w:spacing w:after="160" w:line="276" w:lineRule="auto"/>
        <w:ind w:left="630" w:hanging="630"/>
        <w:jc w:val="both"/>
        <w:rPr>
          <w:rFonts w:ascii="Arial" w:hAnsi="Arial" w:cs="Arial"/>
          <w:color w:val="002060"/>
          <w:sz w:val="18"/>
          <w:szCs w:val="18"/>
        </w:rPr>
      </w:pPr>
      <w:r w:rsidRPr="0030725F">
        <w:rPr>
          <w:rFonts w:ascii="Arial" w:hAnsi="Arial" w:cs="Arial"/>
          <w:color w:val="002060"/>
          <w:sz w:val="18"/>
          <w:szCs w:val="18"/>
        </w:rPr>
        <w:t>Legea aplicabilă prezentului Contract, este legea română, Contractul urmând a fi interpretat potrivit acestei legi.</w:t>
      </w:r>
    </w:p>
    <w:p w14:paraId="5332FE02" w14:textId="6AA056FA" w:rsidR="0030725F" w:rsidRPr="009D531E" w:rsidRDefault="0030725F" w:rsidP="0030725F">
      <w:pPr>
        <w:pStyle w:val="Titlu1"/>
        <w:spacing w:line="276" w:lineRule="auto"/>
        <w:rPr>
          <w:rFonts w:ascii="Arial" w:hAnsi="Arial" w:cs="Arial"/>
          <w:color w:val="002060"/>
          <w:sz w:val="22"/>
          <w:szCs w:val="22"/>
        </w:rPr>
      </w:pPr>
      <w:r w:rsidRPr="009D531E">
        <w:rPr>
          <w:rFonts w:ascii="Arial" w:hAnsi="Arial" w:cs="Arial"/>
          <w:color w:val="002060"/>
          <w:sz w:val="22"/>
          <w:szCs w:val="22"/>
        </w:rPr>
        <w:t>34.</w:t>
      </w:r>
      <w:r w:rsidR="009D531E" w:rsidRPr="009D531E">
        <w:rPr>
          <w:rFonts w:ascii="Arial" w:hAnsi="Arial" w:cs="Arial"/>
          <w:color w:val="002060"/>
          <w:sz w:val="22"/>
          <w:szCs w:val="22"/>
        </w:rPr>
        <w:t xml:space="preserve"> </w:t>
      </w:r>
      <w:r w:rsidRPr="009D531E">
        <w:rPr>
          <w:rFonts w:ascii="Arial" w:hAnsi="Arial" w:cs="Arial"/>
          <w:color w:val="002060"/>
          <w:sz w:val="22"/>
          <w:szCs w:val="22"/>
        </w:rPr>
        <w:t>SOLUȚIONAREA EVENTUALELOR DIVERGENȚE ȘI A LITIGIILOR</w:t>
      </w:r>
    </w:p>
    <w:p w14:paraId="6647685E" w14:textId="77777777" w:rsidR="0030725F" w:rsidRPr="0030725F" w:rsidRDefault="0030725F" w:rsidP="00873B69">
      <w:pPr>
        <w:widowControl/>
        <w:numPr>
          <w:ilvl w:val="1"/>
          <w:numId w:val="48"/>
        </w:numPr>
        <w:tabs>
          <w:tab w:val="left" w:pos="630"/>
        </w:tabs>
        <w:autoSpaceDE/>
        <w:autoSpaceDN/>
        <w:spacing w:after="160" w:line="276" w:lineRule="auto"/>
        <w:ind w:left="630" w:hanging="540"/>
        <w:jc w:val="both"/>
        <w:rPr>
          <w:rFonts w:ascii="Arial" w:hAnsi="Arial" w:cs="Arial"/>
          <w:color w:val="002060"/>
          <w:sz w:val="18"/>
          <w:szCs w:val="18"/>
        </w:rPr>
      </w:pPr>
      <w:r w:rsidRPr="0030725F">
        <w:rPr>
          <w:rFonts w:ascii="Arial" w:hAnsi="Arial" w:cs="Arial"/>
          <w:color w:val="002060"/>
          <w:sz w:val="18"/>
          <w:szCs w:val="18"/>
        </w:rPr>
        <w:t>Părțile vor depune toate eforturile pentru a rezolva pe cale amiabilă, prin tratative directe și negociere amiabilă, orice neînțelegere sau dispute/divergențe care se poate/pot ivi între ele în cadrul sau în legătură cu îndeplinirea Contractului.</w:t>
      </w:r>
    </w:p>
    <w:p w14:paraId="5C7BCF97" w14:textId="77777777" w:rsidR="0030725F" w:rsidRPr="0030725F" w:rsidRDefault="0030725F" w:rsidP="00873B69">
      <w:pPr>
        <w:widowControl/>
        <w:numPr>
          <w:ilvl w:val="1"/>
          <w:numId w:val="48"/>
        </w:numPr>
        <w:tabs>
          <w:tab w:val="left" w:pos="630"/>
        </w:tabs>
        <w:autoSpaceDE/>
        <w:autoSpaceDN/>
        <w:spacing w:after="160" w:line="276" w:lineRule="auto"/>
        <w:ind w:left="630" w:hanging="540"/>
        <w:jc w:val="both"/>
        <w:rPr>
          <w:rFonts w:ascii="Arial" w:hAnsi="Arial" w:cs="Arial"/>
          <w:color w:val="002060"/>
          <w:sz w:val="18"/>
          <w:szCs w:val="18"/>
        </w:rPr>
      </w:pPr>
      <w:r w:rsidRPr="0030725F">
        <w:rPr>
          <w:rFonts w:ascii="Arial" w:hAnsi="Arial" w:cs="Arial"/>
          <w:color w:val="002060"/>
          <w:sz w:val="18"/>
          <w:szCs w:val="18"/>
        </w:rPr>
        <w:lastRenderedPageBreak/>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14D7ADD9" w14:textId="068C68E0" w:rsidR="0030725F" w:rsidRPr="0030725F" w:rsidRDefault="0030725F" w:rsidP="00873B69">
      <w:pPr>
        <w:widowControl/>
        <w:numPr>
          <w:ilvl w:val="1"/>
          <w:numId w:val="48"/>
        </w:numPr>
        <w:tabs>
          <w:tab w:val="left" w:pos="630"/>
        </w:tabs>
        <w:autoSpaceDE/>
        <w:autoSpaceDN/>
        <w:spacing w:after="160" w:line="276" w:lineRule="auto"/>
        <w:ind w:left="630" w:hanging="540"/>
        <w:jc w:val="both"/>
        <w:rPr>
          <w:rFonts w:ascii="Arial" w:hAnsi="Arial" w:cs="Arial"/>
          <w:color w:val="002060"/>
          <w:sz w:val="18"/>
          <w:szCs w:val="18"/>
        </w:rPr>
      </w:pPr>
      <w:r w:rsidRPr="0030725F">
        <w:rPr>
          <w:rFonts w:ascii="Arial" w:hAnsi="Arial" w:cs="Arial"/>
          <w:color w:val="002060"/>
          <w:sz w:val="18"/>
          <w:szCs w:val="18"/>
        </w:rPr>
        <w:t xml:space="preserve">Dacă încercarea de soluționare pe cale amiabilă eșuează sau dacă una dintre Părți nu răspunde în termen </w:t>
      </w:r>
      <w:r w:rsidR="009D531E">
        <w:rPr>
          <w:rFonts w:ascii="Arial" w:hAnsi="Arial" w:cs="Arial"/>
          <w:color w:val="002060"/>
          <w:sz w:val="18"/>
          <w:szCs w:val="18"/>
        </w:rPr>
        <w:t>30 de zile</w:t>
      </w:r>
      <w:r w:rsidRPr="0030725F">
        <w:rPr>
          <w:rFonts w:ascii="Arial" w:hAnsi="Arial" w:cs="Arial"/>
          <w:color w:val="002060"/>
          <w:sz w:val="18"/>
          <w:szCs w:val="18"/>
        </w:rPr>
        <w:t xml:space="preserve"> la solicitare, oricare din Părți are dreptul de a se adresa instanțelor de judecată competente.</w:t>
      </w:r>
    </w:p>
    <w:p w14:paraId="5CC32B69" w14:textId="2F310F95" w:rsidR="0030725F" w:rsidRDefault="0030725F" w:rsidP="009D531E">
      <w:pPr>
        <w:spacing w:line="276" w:lineRule="auto"/>
        <w:jc w:val="both"/>
        <w:rPr>
          <w:rFonts w:ascii="Arial" w:hAnsi="Arial" w:cs="Arial"/>
          <w:b/>
          <w:bCs/>
          <w:color w:val="002060"/>
          <w:sz w:val="18"/>
          <w:szCs w:val="18"/>
        </w:rPr>
      </w:pPr>
      <w:r w:rsidRPr="009D531E">
        <w:rPr>
          <w:rFonts w:ascii="Arial" w:hAnsi="Arial" w:cs="Arial"/>
          <w:b/>
          <w:bCs/>
          <w:color w:val="002060"/>
          <w:sz w:val="18"/>
          <w:szCs w:val="18"/>
        </w:rPr>
        <w:t xml:space="preserve">Drept pentru care, Părțile au încheiat prezentul Contract azi, </w:t>
      </w:r>
      <w:r w:rsidR="009D531E" w:rsidRPr="009D531E">
        <w:rPr>
          <w:rFonts w:ascii="Arial" w:hAnsi="Arial" w:cs="Arial"/>
          <w:b/>
          <w:bCs/>
          <w:color w:val="002060"/>
          <w:sz w:val="18"/>
          <w:szCs w:val="18"/>
          <w:highlight w:val="yellow"/>
        </w:rPr>
        <w:t>XX.XX.XXXX</w:t>
      </w:r>
      <w:r w:rsidRPr="009D531E">
        <w:rPr>
          <w:rFonts w:ascii="Arial" w:hAnsi="Arial" w:cs="Arial"/>
          <w:b/>
          <w:bCs/>
          <w:color w:val="002060"/>
          <w:sz w:val="18"/>
          <w:szCs w:val="18"/>
        </w:rPr>
        <w:t xml:space="preserve">, în </w:t>
      </w:r>
      <w:r w:rsidRPr="009D531E">
        <w:rPr>
          <w:rFonts w:ascii="Arial" w:hAnsi="Arial" w:cs="Arial"/>
          <w:b/>
          <w:bCs/>
          <w:color w:val="002060"/>
          <w:sz w:val="18"/>
          <w:szCs w:val="18"/>
          <w:highlight w:val="yellow"/>
        </w:rPr>
        <w:t>localitatea</w:t>
      </w:r>
      <w:r w:rsidRPr="009D531E">
        <w:rPr>
          <w:rFonts w:ascii="Arial" w:hAnsi="Arial" w:cs="Arial"/>
          <w:b/>
          <w:bCs/>
          <w:color w:val="002060"/>
          <w:sz w:val="18"/>
          <w:szCs w:val="18"/>
        </w:rPr>
        <w:t>, în</w:t>
      </w:r>
      <w:r w:rsidR="009D531E" w:rsidRPr="009D531E">
        <w:rPr>
          <w:rFonts w:ascii="Arial" w:hAnsi="Arial" w:cs="Arial"/>
          <w:b/>
          <w:bCs/>
          <w:color w:val="002060"/>
          <w:sz w:val="18"/>
          <w:szCs w:val="18"/>
        </w:rPr>
        <w:t xml:space="preserve"> 2 (două) </w:t>
      </w:r>
      <w:r w:rsidRPr="009D531E">
        <w:rPr>
          <w:rFonts w:ascii="Arial" w:hAnsi="Arial" w:cs="Arial"/>
          <w:b/>
          <w:bCs/>
          <w:color w:val="002060"/>
          <w:sz w:val="18"/>
          <w:szCs w:val="18"/>
        </w:rPr>
        <w:t>exemplare în original.</w:t>
      </w:r>
    </w:p>
    <w:p w14:paraId="242873D2" w14:textId="77777777" w:rsidR="009D531E" w:rsidRDefault="009D531E" w:rsidP="009D531E">
      <w:pPr>
        <w:spacing w:line="276" w:lineRule="auto"/>
        <w:jc w:val="both"/>
        <w:rPr>
          <w:rFonts w:ascii="Arial" w:hAnsi="Arial" w:cs="Arial"/>
          <w:b/>
          <w:bCs/>
          <w:color w:val="002060"/>
          <w:sz w:val="18"/>
          <w:szCs w:val="18"/>
        </w:rPr>
      </w:pPr>
    </w:p>
    <w:tbl>
      <w:tblPr>
        <w:tblStyle w:val="GrilTabel"/>
        <w:tblW w:w="0" w:type="auto"/>
        <w:tblBorders>
          <w:top w:val="single" w:sz="2" w:space="0" w:color="365F91" w:themeColor="accent1" w:themeShade="BF"/>
          <w:left w:val="single" w:sz="2" w:space="0" w:color="365F91" w:themeColor="accent1" w:themeShade="BF"/>
          <w:bottom w:val="single" w:sz="2" w:space="0" w:color="365F91" w:themeColor="accent1" w:themeShade="BF"/>
          <w:right w:val="single" w:sz="2" w:space="0" w:color="365F91" w:themeColor="accent1" w:themeShade="BF"/>
          <w:insideH w:val="single" w:sz="2" w:space="0" w:color="365F91" w:themeColor="accent1" w:themeShade="BF"/>
          <w:insideV w:val="single" w:sz="2" w:space="0" w:color="365F91" w:themeColor="accent1" w:themeShade="BF"/>
        </w:tblBorders>
        <w:tblLook w:val="04A0" w:firstRow="1" w:lastRow="0" w:firstColumn="1" w:lastColumn="0" w:noHBand="0" w:noVBand="1"/>
      </w:tblPr>
      <w:tblGrid>
        <w:gridCol w:w="4585"/>
        <w:gridCol w:w="4585"/>
      </w:tblGrid>
      <w:tr w:rsidR="007D620A" w14:paraId="3B21A698" w14:textId="77777777" w:rsidTr="007D620A">
        <w:tc>
          <w:tcPr>
            <w:tcW w:w="4585" w:type="dxa"/>
          </w:tcPr>
          <w:p w14:paraId="3848921F" w14:textId="4DE24287" w:rsidR="007D620A" w:rsidRDefault="007D620A" w:rsidP="009D531E">
            <w:pPr>
              <w:spacing w:line="276" w:lineRule="auto"/>
              <w:jc w:val="both"/>
              <w:rPr>
                <w:rFonts w:ascii="Arial" w:hAnsi="Arial" w:cs="Arial"/>
                <w:b/>
                <w:bCs/>
                <w:color w:val="002060"/>
                <w:sz w:val="18"/>
                <w:szCs w:val="18"/>
              </w:rPr>
            </w:pPr>
            <w:r w:rsidRPr="0030725F">
              <w:rPr>
                <w:rFonts w:ascii="Arial" w:hAnsi="Arial" w:cs="Arial"/>
                <w:color w:val="002060"/>
                <w:sz w:val="18"/>
                <w:szCs w:val="18"/>
              </w:rPr>
              <w:t>Pentru Autoritatea/ contractantă</w:t>
            </w:r>
          </w:p>
        </w:tc>
        <w:tc>
          <w:tcPr>
            <w:tcW w:w="4585" w:type="dxa"/>
            <w:vAlign w:val="center"/>
          </w:tcPr>
          <w:p w14:paraId="531A8308" w14:textId="1221A86A" w:rsidR="007D620A" w:rsidRDefault="007D620A" w:rsidP="007D620A">
            <w:pPr>
              <w:spacing w:line="276" w:lineRule="auto"/>
              <w:jc w:val="right"/>
              <w:rPr>
                <w:rFonts w:ascii="Arial" w:hAnsi="Arial" w:cs="Arial"/>
                <w:b/>
                <w:bCs/>
                <w:color w:val="002060"/>
                <w:sz w:val="18"/>
                <w:szCs w:val="18"/>
              </w:rPr>
            </w:pPr>
            <w:r w:rsidRPr="0030725F">
              <w:rPr>
                <w:rFonts w:ascii="Arial" w:hAnsi="Arial" w:cs="Arial"/>
                <w:color w:val="002060"/>
                <w:sz w:val="18"/>
                <w:szCs w:val="18"/>
              </w:rPr>
              <w:t>Pentru Contractant</w:t>
            </w:r>
          </w:p>
        </w:tc>
      </w:tr>
      <w:tr w:rsidR="007D620A" w14:paraId="2D838E0A" w14:textId="77777777" w:rsidTr="003E4543">
        <w:tc>
          <w:tcPr>
            <w:tcW w:w="4585" w:type="dxa"/>
          </w:tcPr>
          <w:p w14:paraId="1500E326" w14:textId="7BC49F7D" w:rsidR="007D620A" w:rsidRDefault="0084271E" w:rsidP="007D620A">
            <w:pPr>
              <w:spacing w:line="276" w:lineRule="auto"/>
              <w:jc w:val="both"/>
              <w:rPr>
                <w:rFonts w:ascii="Arial" w:hAnsi="Arial" w:cs="Arial"/>
                <w:b/>
                <w:bCs/>
                <w:color w:val="002060"/>
                <w:sz w:val="18"/>
                <w:szCs w:val="18"/>
              </w:rPr>
            </w:pPr>
            <w:r>
              <w:rPr>
                <w:rFonts w:ascii="Arial" w:hAnsi="Arial" w:cs="Arial"/>
                <w:b/>
                <w:bCs/>
                <w:color w:val="0070C0"/>
                <w:sz w:val="20"/>
                <w:szCs w:val="20"/>
              </w:rPr>
              <w:t>Nume, prenume</w:t>
            </w:r>
            <w:r w:rsidRPr="00DE165A">
              <w:rPr>
                <w:rFonts w:ascii="Arial" w:hAnsi="Arial" w:cs="Arial"/>
                <w:b/>
                <w:bCs/>
                <w:color w:val="0070C0"/>
                <w:sz w:val="20"/>
                <w:szCs w:val="20"/>
              </w:rPr>
              <w:t xml:space="preserve">  </w:t>
            </w:r>
          </w:p>
        </w:tc>
        <w:tc>
          <w:tcPr>
            <w:tcW w:w="4585" w:type="dxa"/>
          </w:tcPr>
          <w:p w14:paraId="5E16D8AF" w14:textId="46413FB4" w:rsidR="007D620A" w:rsidRDefault="007D620A" w:rsidP="007D620A">
            <w:pPr>
              <w:spacing w:line="276" w:lineRule="auto"/>
              <w:jc w:val="right"/>
              <w:rPr>
                <w:rFonts w:ascii="Arial" w:hAnsi="Arial" w:cs="Arial"/>
                <w:b/>
                <w:bCs/>
                <w:color w:val="002060"/>
                <w:sz w:val="18"/>
                <w:szCs w:val="18"/>
              </w:rPr>
            </w:pPr>
            <w:r>
              <w:rPr>
                <w:rFonts w:ascii="Arial" w:hAnsi="Arial" w:cs="Arial"/>
                <w:b/>
                <w:bCs/>
                <w:color w:val="0070C0"/>
                <w:sz w:val="20"/>
                <w:szCs w:val="20"/>
              </w:rPr>
              <w:t>Nume, prenume</w:t>
            </w:r>
            <w:r w:rsidRPr="00DE165A">
              <w:rPr>
                <w:rFonts w:ascii="Arial" w:hAnsi="Arial" w:cs="Arial"/>
                <w:b/>
                <w:bCs/>
                <w:color w:val="0070C0"/>
                <w:sz w:val="20"/>
                <w:szCs w:val="20"/>
              </w:rPr>
              <w:t xml:space="preserve">  </w:t>
            </w:r>
          </w:p>
        </w:tc>
      </w:tr>
      <w:tr w:rsidR="007D620A" w14:paraId="5276BBC4" w14:textId="77777777" w:rsidTr="003E4543">
        <w:tc>
          <w:tcPr>
            <w:tcW w:w="4585" w:type="dxa"/>
          </w:tcPr>
          <w:p w14:paraId="2AECCEA8" w14:textId="0F000F40" w:rsidR="007D620A" w:rsidRDefault="007D620A" w:rsidP="007D620A">
            <w:pPr>
              <w:spacing w:line="276" w:lineRule="auto"/>
              <w:jc w:val="both"/>
              <w:rPr>
                <w:rFonts w:ascii="Arial" w:hAnsi="Arial" w:cs="Arial"/>
                <w:b/>
                <w:bCs/>
                <w:color w:val="002060"/>
                <w:sz w:val="18"/>
                <w:szCs w:val="18"/>
              </w:rPr>
            </w:pPr>
            <w:r>
              <w:rPr>
                <w:rFonts w:ascii="Arial" w:hAnsi="Arial" w:cs="Arial"/>
                <w:b/>
                <w:bCs/>
                <w:color w:val="002060"/>
                <w:sz w:val="18"/>
                <w:szCs w:val="18"/>
              </w:rPr>
              <w:t>director</w:t>
            </w:r>
          </w:p>
        </w:tc>
        <w:tc>
          <w:tcPr>
            <w:tcW w:w="4585" w:type="dxa"/>
          </w:tcPr>
          <w:p w14:paraId="59C0BF46" w14:textId="78C60DDC" w:rsidR="007D620A" w:rsidRDefault="007D620A" w:rsidP="007D620A">
            <w:pPr>
              <w:spacing w:line="276" w:lineRule="auto"/>
              <w:jc w:val="right"/>
              <w:rPr>
                <w:rFonts w:ascii="Arial" w:hAnsi="Arial" w:cs="Arial"/>
                <w:b/>
                <w:bCs/>
                <w:color w:val="002060"/>
                <w:sz w:val="18"/>
                <w:szCs w:val="18"/>
              </w:rPr>
            </w:pPr>
            <w:r>
              <w:rPr>
                <w:rFonts w:ascii="Arial" w:hAnsi="Arial" w:cs="Arial"/>
                <w:b/>
                <w:bCs/>
                <w:color w:val="002060"/>
                <w:sz w:val="18"/>
                <w:szCs w:val="18"/>
              </w:rPr>
              <w:t>funcție</w:t>
            </w:r>
          </w:p>
        </w:tc>
      </w:tr>
      <w:tr w:rsidR="007D620A" w14:paraId="38DA0B01" w14:textId="77777777" w:rsidTr="003E4543">
        <w:tc>
          <w:tcPr>
            <w:tcW w:w="4585" w:type="dxa"/>
          </w:tcPr>
          <w:p w14:paraId="300E3827" w14:textId="6D830D53" w:rsidR="007D620A" w:rsidRDefault="007D620A" w:rsidP="007D620A">
            <w:pPr>
              <w:spacing w:line="276" w:lineRule="auto"/>
              <w:jc w:val="both"/>
              <w:rPr>
                <w:rFonts w:ascii="Arial" w:hAnsi="Arial" w:cs="Arial"/>
                <w:b/>
                <w:bCs/>
                <w:color w:val="002060"/>
                <w:sz w:val="18"/>
                <w:szCs w:val="18"/>
              </w:rPr>
            </w:pPr>
            <w:r w:rsidRPr="009D531E">
              <w:rPr>
                <w:rFonts w:ascii="Arial" w:hAnsi="Arial" w:cs="Arial"/>
                <w:b/>
                <w:bCs/>
                <w:color w:val="002060"/>
                <w:sz w:val="18"/>
                <w:szCs w:val="18"/>
                <w:highlight w:val="yellow"/>
              </w:rPr>
              <w:t>XX.XX.XXXX</w:t>
            </w:r>
          </w:p>
        </w:tc>
        <w:tc>
          <w:tcPr>
            <w:tcW w:w="4585" w:type="dxa"/>
          </w:tcPr>
          <w:p w14:paraId="2C8D03DD" w14:textId="43B9B535" w:rsidR="007D620A" w:rsidRDefault="007D620A" w:rsidP="007D620A">
            <w:pPr>
              <w:spacing w:line="276" w:lineRule="auto"/>
              <w:jc w:val="right"/>
              <w:rPr>
                <w:rFonts w:ascii="Arial" w:hAnsi="Arial" w:cs="Arial"/>
                <w:b/>
                <w:bCs/>
                <w:color w:val="002060"/>
                <w:sz w:val="18"/>
                <w:szCs w:val="18"/>
              </w:rPr>
            </w:pPr>
            <w:r w:rsidRPr="009D531E">
              <w:rPr>
                <w:rFonts w:ascii="Arial" w:hAnsi="Arial" w:cs="Arial"/>
                <w:b/>
                <w:bCs/>
                <w:color w:val="002060"/>
                <w:sz w:val="18"/>
                <w:szCs w:val="18"/>
                <w:highlight w:val="yellow"/>
              </w:rPr>
              <w:t>XX.XX.XXXX</w:t>
            </w:r>
          </w:p>
        </w:tc>
      </w:tr>
      <w:tr w:rsidR="007D620A" w14:paraId="5C5ADDCD" w14:textId="77777777" w:rsidTr="007D620A">
        <w:trPr>
          <w:trHeight w:val="757"/>
        </w:trPr>
        <w:tc>
          <w:tcPr>
            <w:tcW w:w="4585" w:type="dxa"/>
            <w:vAlign w:val="center"/>
          </w:tcPr>
          <w:p w14:paraId="623698E7" w14:textId="2974163E" w:rsidR="007D620A" w:rsidRPr="007D620A" w:rsidRDefault="007D620A" w:rsidP="007D620A">
            <w:pPr>
              <w:spacing w:line="276" w:lineRule="auto"/>
              <w:rPr>
                <w:rFonts w:ascii="Arial" w:hAnsi="Arial" w:cs="Arial"/>
                <w:b/>
                <w:bCs/>
                <w:color w:val="002060"/>
                <w:sz w:val="18"/>
                <w:szCs w:val="18"/>
              </w:rPr>
            </w:pPr>
            <w:r w:rsidRPr="007D620A">
              <w:rPr>
                <w:rFonts w:ascii="Arial" w:hAnsi="Arial" w:cs="Arial"/>
                <w:b/>
                <w:bCs/>
                <w:color w:val="D9D9D9" w:themeColor="background1" w:themeShade="D9"/>
                <w:sz w:val="14"/>
                <w:szCs w:val="14"/>
              </w:rPr>
              <w:t>Semnătură</w:t>
            </w:r>
          </w:p>
        </w:tc>
        <w:tc>
          <w:tcPr>
            <w:tcW w:w="4585" w:type="dxa"/>
            <w:vAlign w:val="center"/>
          </w:tcPr>
          <w:p w14:paraId="6394BE71" w14:textId="12C96725" w:rsidR="007D620A" w:rsidRDefault="007D620A" w:rsidP="007D620A">
            <w:pPr>
              <w:spacing w:line="276" w:lineRule="auto"/>
              <w:jc w:val="right"/>
              <w:rPr>
                <w:rFonts w:ascii="Arial" w:hAnsi="Arial" w:cs="Arial"/>
                <w:b/>
                <w:bCs/>
                <w:color w:val="002060"/>
                <w:sz w:val="18"/>
                <w:szCs w:val="18"/>
              </w:rPr>
            </w:pPr>
            <w:r w:rsidRPr="007D620A">
              <w:rPr>
                <w:rFonts w:ascii="Arial" w:hAnsi="Arial" w:cs="Arial"/>
                <w:b/>
                <w:bCs/>
                <w:color w:val="D9D9D9" w:themeColor="background1" w:themeShade="D9"/>
                <w:sz w:val="14"/>
                <w:szCs w:val="14"/>
              </w:rPr>
              <w:t>Semnătură</w:t>
            </w:r>
          </w:p>
        </w:tc>
      </w:tr>
    </w:tbl>
    <w:p w14:paraId="54EBC02D" w14:textId="77777777" w:rsidR="000F21A7" w:rsidRPr="0030725F" w:rsidRDefault="000F21A7" w:rsidP="0030725F">
      <w:pPr>
        <w:spacing w:line="276" w:lineRule="auto"/>
        <w:jc w:val="center"/>
        <w:rPr>
          <w:rFonts w:ascii="Arial" w:hAnsi="Arial" w:cs="Arial"/>
          <w:b/>
          <w:bCs/>
          <w:color w:val="002060"/>
          <w:sz w:val="18"/>
          <w:szCs w:val="18"/>
        </w:rPr>
      </w:pPr>
    </w:p>
    <w:sectPr w:rsidR="000F21A7" w:rsidRPr="0030725F" w:rsidSect="005D660D">
      <w:pgSz w:w="11910" w:h="16840"/>
      <w:pgMar w:top="1440" w:right="1290" w:bottom="1440" w:left="1440" w:header="72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71BB5F" w14:textId="77777777" w:rsidR="00873B69" w:rsidRDefault="00873B69" w:rsidP="00121798">
      <w:r>
        <w:separator/>
      </w:r>
    </w:p>
  </w:endnote>
  <w:endnote w:type="continuationSeparator" w:id="0">
    <w:p w14:paraId="49BBEB78" w14:textId="77777777" w:rsidR="00873B69" w:rsidRDefault="00873B69"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Optima">
    <w:altName w:val="Segoe UI"/>
    <w:charset w:val="EE"/>
    <w:family w:val="swiss"/>
    <w:pitch w:val="default"/>
    <w:sig w:usb0="00000001" w:usb1="00000000" w:usb2="00000000" w:usb3="00000000" w:csb0="00000093" w:csb1="00000000"/>
  </w:font>
  <w:font w:name="Times New Roman Bold">
    <w:altName w:val="Times New Roman"/>
    <w:panose1 w:val="02020803070505020304"/>
    <w:charset w:val="00"/>
    <w:family w:val="roman"/>
    <w:pitch w:val="default"/>
    <w:sig w:usb0="00000003" w:usb1="00000000" w:usb2="00000000" w:usb3="00000000" w:csb0="00000001" w:csb1="00000000"/>
  </w:font>
  <w:font w:name="DejaVu Sans">
    <w:altName w:val="Times New Roman"/>
    <w:charset w:val="00"/>
    <w:family w:val="roman"/>
    <w:pitch w:val="default"/>
    <w:sig w:usb0="00000000" w:usb1="00000000" w:usb2="00000000" w:usb3="00000000" w:csb0="00040001" w:csb1="00000000"/>
  </w:font>
  <w:font w:name="Georgia">
    <w:panose1 w:val="02040502050405020303"/>
    <w:charset w:val="EE"/>
    <w:family w:val="roman"/>
    <w:pitch w:val="variable"/>
    <w:sig w:usb0="00000287" w:usb1="00000000" w:usb2="00000000" w:usb3="00000000" w:csb0="0000009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F570B" w14:textId="77777777" w:rsidR="0030725F" w:rsidRDefault="0030725F">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4A935" w14:textId="77777777" w:rsidR="0030725F" w:rsidRDefault="0030725F" w:rsidP="00121798">
    <w:pPr>
      <w:pStyle w:val="Subsol"/>
      <w:jc w:val="center"/>
      <w:rPr>
        <w:rFonts w:ascii="Calibri" w:eastAsia="Calibri" w:hAnsi="Calibri"/>
        <w:color w:val="002060"/>
        <w:kern w:val="2"/>
        <w:sz w:val="18"/>
        <w:szCs w:val="18"/>
        <w:lang w:val="en-US"/>
        <w14:ligatures w14:val="standardContextual"/>
      </w:rPr>
    </w:pPr>
  </w:p>
  <w:p w14:paraId="1F0F04D0" w14:textId="77777777" w:rsidR="0030725F" w:rsidRDefault="0030725F" w:rsidP="00121798">
    <w:pPr>
      <w:pStyle w:val="Subsol"/>
      <w:jc w:val="center"/>
      <w:rPr>
        <w:rFonts w:ascii="Calibri" w:eastAsia="Calibri" w:hAnsi="Calibri"/>
        <w:color w:val="002060"/>
        <w:kern w:val="2"/>
        <w:sz w:val="18"/>
        <w:szCs w:val="18"/>
        <w:lang w:val="en-US"/>
        <w14:ligatures w14:val="standardContextual"/>
      </w:rPr>
    </w:pPr>
  </w:p>
  <w:p w14:paraId="1D66B7F6" w14:textId="02AC1785" w:rsidR="00121798" w:rsidRPr="00121798" w:rsidRDefault="00121798" w:rsidP="00121798">
    <w:pPr>
      <w:pStyle w:val="Subsol"/>
      <w:jc w:val="center"/>
      <w:rPr>
        <w:rFonts w:ascii="Calibri" w:eastAsia="Calibri" w:hAnsi="Calibri"/>
        <w:color w:val="002060"/>
        <w:kern w:val="2"/>
        <w:sz w:val="18"/>
        <w:szCs w:val="18"/>
        <w:lang w:val="en-US"/>
        <w14:ligatures w14:val="standardContextual"/>
      </w:rPr>
    </w:pPr>
    <w:proofErr w:type="spellStart"/>
    <w:r w:rsidRPr="00121798">
      <w:rPr>
        <w:rFonts w:ascii="Calibri" w:eastAsia="Calibri" w:hAnsi="Calibri"/>
        <w:color w:val="002060"/>
        <w:kern w:val="2"/>
        <w:sz w:val="18"/>
        <w:szCs w:val="18"/>
        <w:lang w:val="en-US"/>
        <w14:ligatures w14:val="standardContextual"/>
      </w:rPr>
      <w:t>Conţinutul</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acestui</w:t>
    </w:r>
    <w:proofErr w:type="spellEnd"/>
    <w:r w:rsidRPr="00121798">
      <w:rPr>
        <w:rFonts w:ascii="Calibri" w:eastAsia="Calibri" w:hAnsi="Calibri"/>
        <w:color w:val="002060"/>
        <w:kern w:val="2"/>
        <w:sz w:val="18"/>
        <w:szCs w:val="18"/>
        <w:lang w:val="en-US"/>
        <w14:ligatures w14:val="standardContextual"/>
      </w:rPr>
      <w:t xml:space="preserve"> material nu </w:t>
    </w:r>
    <w:proofErr w:type="spellStart"/>
    <w:r w:rsidRPr="00121798">
      <w:rPr>
        <w:rFonts w:ascii="Calibri" w:eastAsia="Calibri" w:hAnsi="Calibri"/>
        <w:color w:val="002060"/>
        <w:kern w:val="2"/>
        <w:sz w:val="18"/>
        <w:szCs w:val="18"/>
        <w:lang w:val="en-US"/>
        <w14:ligatures w14:val="standardContextual"/>
      </w:rPr>
      <w:t>reprezintă</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în</w:t>
    </w:r>
    <w:proofErr w:type="spellEnd"/>
    <w:r w:rsidRPr="00121798">
      <w:rPr>
        <w:rFonts w:ascii="Calibri" w:eastAsia="Calibri" w:hAnsi="Calibri"/>
        <w:color w:val="002060"/>
        <w:kern w:val="2"/>
        <w:sz w:val="18"/>
        <w:szCs w:val="18"/>
        <w:lang w:val="en-US"/>
        <w14:ligatures w14:val="standardContextual"/>
      </w:rPr>
      <w:t xml:space="preserve"> mod </w:t>
    </w:r>
    <w:proofErr w:type="spellStart"/>
    <w:r w:rsidRPr="00121798">
      <w:rPr>
        <w:rFonts w:ascii="Calibri" w:eastAsia="Calibri" w:hAnsi="Calibri"/>
        <w:color w:val="002060"/>
        <w:kern w:val="2"/>
        <w:sz w:val="18"/>
        <w:szCs w:val="18"/>
        <w:lang w:val="en-US"/>
        <w14:ligatures w14:val="standardContextual"/>
      </w:rPr>
      <w:t>obligatoriu</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poziţia</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oficială</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Uniunii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Europene</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sau</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Guvernului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României</w:t>
    </w:r>
    <w:proofErr w:type="spellEnd"/>
    <w:r w:rsidRPr="00121798">
      <w:rPr>
        <w:rFonts w:ascii="Calibri" w:eastAsia="Calibri" w:hAnsi="Calibri"/>
        <w:color w:val="002060"/>
        <w:kern w:val="2"/>
        <w:sz w:val="18"/>
        <w:szCs w:val="18"/>
        <w:lang w:val="en-US"/>
        <w14:ligatures w14:val="standardContextual"/>
      </w:rPr>
      <w:t>.</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eastAsia="ro-RO"/>
        <w14:ligatures w14:val="standardContextual"/>
      </w:rPr>
      <w:drawing>
        <wp:inline distT="0" distB="0" distL="0" distR="0" wp14:anchorId="6F6AC1A2" wp14:editId="6D935F68">
          <wp:extent cx="4172185" cy="113665"/>
          <wp:effectExtent l="0" t="0" r="0" b="635"/>
          <wp:docPr id="489786130" name="Picture 489786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8D538F"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fr-FR"/>
        <w14:ligatures w14:val="standardContextual"/>
      </w:rPr>
    </w:pPr>
    <w:r w:rsidRPr="008D538F">
      <w:rPr>
        <w:rFonts w:ascii="Calibri" w:eastAsia="Calibri" w:hAnsi="Calibri"/>
        <w:b/>
        <w:bCs/>
        <w:color w:val="002060"/>
        <w:kern w:val="2"/>
        <w:sz w:val="24"/>
        <w:szCs w:val="24"/>
        <w:lang w:val="fr-FR"/>
        <w14:ligatures w14:val="standardContextual"/>
      </w:rPr>
      <w:t xml:space="preserve">”PNRR. </w:t>
    </w:r>
    <w:proofErr w:type="spellStart"/>
    <w:r w:rsidRPr="008D538F">
      <w:rPr>
        <w:rFonts w:ascii="Calibri" w:eastAsia="Calibri" w:hAnsi="Calibri"/>
        <w:b/>
        <w:bCs/>
        <w:color w:val="002060"/>
        <w:kern w:val="2"/>
        <w:sz w:val="24"/>
        <w:szCs w:val="24"/>
        <w:lang w:val="fr-FR"/>
        <w14:ligatures w14:val="standardContextual"/>
      </w:rPr>
      <w:t>Finanțat</w:t>
    </w:r>
    <w:proofErr w:type="spellEnd"/>
    <w:r w:rsidRPr="008D538F">
      <w:rPr>
        <w:rFonts w:ascii="Calibri" w:eastAsia="Calibri" w:hAnsi="Calibri"/>
        <w:b/>
        <w:bCs/>
        <w:color w:val="002060"/>
        <w:kern w:val="2"/>
        <w:sz w:val="24"/>
        <w:szCs w:val="24"/>
        <w:lang w:val="fr-FR"/>
        <w14:ligatures w14:val="standardContextual"/>
      </w:rPr>
      <w:t xml:space="preserve"> de </w:t>
    </w:r>
    <w:proofErr w:type="spellStart"/>
    <w:r w:rsidRPr="008D538F">
      <w:rPr>
        <w:rFonts w:ascii="Calibri" w:eastAsia="Calibri" w:hAnsi="Calibri"/>
        <w:b/>
        <w:bCs/>
        <w:color w:val="002060"/>
        <w:kern w:val="2"/>
        <w:sz w:val="24"/>
        <w:szCs w:val="24"/>
        <w:lang w:val="fr-FR"/>
        <w14:ligatures w14:val="standardContextual"/>
      </w:rPr>
      <w:t>Uniunea</w:t>
    </w:r>
    <w:proofErr w:type="spellEnd"/>
    <w:r w:rsidRPr="008D538F">
      <w:rPr>
        <w:rFonts w:ascii="Calibri" w:eastAsia="Calibri" w:hAnsi="Calibri"/>
        <w:b/>
        <w:bCs/>
        <w:color w:val="002060"/>
        <w:kern w:val="2"/>
        <w:sz w:val="24"/>
        <w:szCs w:val="24"/>
        <w:lang w:val="fr-FR"/>
        <w14:ligatures w14:val="standardContextual"/>
      </w:rPr>
      <w:t xml:space="preserve"> </w:t>
    </w:r>
    <w:proofErr w:type="spellStart"/>
    <w:r w:rsidRPr="008D538F">
      <w:rPr>
        <w:rFonts w:ascii="Calibri" w:eastAsia="Calibri" w:hAnsi="Calibri"/>
        <w:b/>
        <w:bCs/>
        <w:color w:val="002060"/>
        <w:kern w:val="2"/>
        <w:sz w:val="24"/>
        <w:szCs w:val="24"/>
        <w:lang w:val="fr-FR"/>
        <w14:ligatures w14:val="standardContextual"/>
      </w:rPr>
      <w:t>Europeană</w:t>
    </w:r>
    <w:proofErr w:type="spellEnd"/>
    <w:r w:rsidRPr="008D538F">
      <w:rPr>
        <w:rFonts w:ascii="Calibri" w:eastAsia="Calibri" w:hAnsi="Calibri"/>
        <w:b/>
        <w:bCs/>
        <w:color w:val="002060"/>
        <w:kern w:val="2"/>
        <w:sz w:val="24"/>
        <w:szCs w:val="24"/>
        <w:lang w:val="fr-FR"/>
        <w14:ligatures w14:val="standardContextual"/>
      </w:rPr>
      <w:t xml:space="preserve"> - </w:t>
    </w:r>
    <w:proofErr w:type="spellStart"/>
    <w:r w:rsidRPr="008D538F">
      <w:rPr>
        <w:rFonts w:ascii="Calibri" w:eastAsia="Calibri" w:hAnsi="Calibri"/>
        <w:b/>
        <w:bCs/>
        <w:color w:val="002060"/>
        <w:kern w:val="2"/>
        <w:sz w:val="24"/>
        <w:szCs w:val="24"/>
        <w:lang w:val="fr-FR"/>
        <w14:ligatures w14:val="standardContextual"/>
      </w:rPr>
      <w:t>UrmătoareaGenerațieUE</w:t>
    </w:r>
    <w:proofErr w:type="spellEnd"/>
    <w:r w:rsidRPr="008D538F">
      <w:rPr>
        <w:rFonts w:ascii="Calibri" w:eastAsia="Calibri" w:hAnsi="Calibri"/>
        <w:b/>
        <w:bCs/>
        <w:color w:val="002060"/>
        <w:kern w:val="2"/>
        <w:sz w:val="24"/>
        <w:szCs w:val="24"/>
        <w:lang w:val="fr-FR"/>
        <w14:ligatures w14:val="standardContextual"/>
      </w:rPr>
      <w:t>”</w:t>
    </w:r>
  </w:p>
  <w:p w14:paraId="6D3677B4" w14:textId="77777777" w:rsidR="00121798" w:rsidRPr="008D538F" w:rsidRDefault="00121798" w:rsidP="00121798">
    <w:pPr>
      <w:widowControl/>
      <w:tabs>
        <w:tab w:val="center" w:pos="4680"/>
        <w:tab w:val="right" w:pos="9360"/>
      </w:tabs>
      <w:autoSpaceDE/>
      <w:autoSpaceDN/>
      <w:rPr>
        <w:rFonts w:ascii="Calibri" w:eastAsia="Calibri" w:hAnsi="Calibri"/>
        <w:kern w:val="2"/>
        <w:lang w:val="fr-FR"/>
        <w14:ligatures w14:val="standardContextual"/>
      </w:rPr>
    </w:pPr>
  </w:p>
  <w:p w14:paraId="5D9B181E" w14:textId="77777777" w:rsidR="00121798" w:rsidRPr="008D538F" w:rsidRDefault="00873B69" w:rsidP="00121798">
    <w:pPr>
      <w:widowControl/>
      <w:tabs>
        <w:tab w:val="center" w:pos="4680"/>
        <w:tab w:val="right" w:pos="9360"/>
      </w:tabs>
      <w:autoSpaceDE/>
      <w:autoSpaceDN/>
      <w:jc w:val="center"/>
      <w:rPr>
        <w:rFonts w:ascii="Roboto" w:eastAsia="Calibri" w:hAnsi="Roboto"/>
        <w:kern w:val="2"/>
        <w:sz w:val="18"/>
        <w:szCs w:val="18"/>
        <w:lang w:val="fr-FR"/>
        <w14:ligatures w14:val="standardContextual"/>
      </w:rPr>
    </w:pPr>
    <w:hyperlink r:id="rId2" w:history="1">
      <w:r w:rsidR="00121798" w:rsidRPr="008D538F">
        <w:rPr>
          <w:rFonts w:ascii="Roboto" w:eastAsia="Calibri" w:hAnsi="Roboto"/>
          <w:color w:val="0563C1"/>
          <w:kern w:val="2"/>
          <w:sz w:val="18"/>
          <w:szCs w:val="18"/>
          <w:lang w:val="fr-FR"/>
          <w14:ligatures w14:val="standardContextual"/>
        </w:rPr>
        <w:t>https://mfe.gov.ro/pnrr/</w:t>
      </w:r>
    </w:hyperlink>
    <w:r w:rsidR="00121798" w:rsidRPr="008D538F">
      <w:rPr>
        <w:rFonts w:ascii="Roboto" w:eastAsia="Calibri" w:hAnsi="Roboto"/>
        <w:kern w:val="2"/>
        <w:sz w:val="18"/>
        <w:szCs w:val="18"/>
        <w:lang w:val="fr-FR"/>
        <w14:ligatures w14:val="standardContextual"/>
      </w:rPr>
      <w:t xml:space="preserve">                        </w:t>
    </w:r>
    <w:hyperlink r:id="rId3" w:history="1">
      <w:r w:rsidR="00121798" w:rsidRPr="008D538F">
        <w:rPr>
          <w:rFonts w:ascii="Roboto" w:eastAsia="Calibri" w:hAnsi="Roboto"/>
          <w:color w:val="0563C1"/>
          <w:kern w:val="2"/>
          <w:sz w:val="18"/>
          <w:szCs w:val="18"/>
          <w:lang w:val="fr-FR"/>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72746" w14:textId="77777777" w:rsidR="0030725F" w:rsidRDefault="0030725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B154C" w14:textId="77777777" w:rsidR="00873B69" w:rsidRDefault="00873B69" w:rsidP="00121798">
      <w:r>
        <w:separator/>
      </w:r>
    </w:p>
  </w:footnote>
  <w:footnote w:type="continuationSeparator" w:id="0">
    <w:p w14:paraId="708F552F" w14:textId="77777777" w:rsidR="00873B69" w:rsidRDefault="00873B69" w:rsidP="00121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66BDF" w14:textId="77777777" w:rsidR="0030725F" w:rsidRDefault="0030725F">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1A8A0" w14:textId="54579C57" w:rsidR="00004003" w:rsidRDefault="00004003">
    <w:pPr>
      <w:pStyle w:val="Antet"/>
    </w:pPr>
    <w:r w:rsidRPr="00121798">
      <w:rPr>
        <w:rFonts w:ascii="Calibri" w:eastAsia="Calibri" w:hAnsi="Calibri"/>
        <w:noProof/>
        <w:kern w:val="2"/>
        <w:lang w:eastAsia="ro-RO"/>
        <w14:ligatures w14:val="standardContextual"/>
      </w:rPr>
      <w:drawing>
        <wp:anchor distT="0" distB="0" distL="114300" distR="114300" simplePos="0" relativeHeight="251658240" behindDoc="0" locked="0" layoutInCell="1" allowOverlap="1" wp14:anchorId="6998800E" wp14:editId="38130A83">
          <wp:simplePos x="0" y="0"/>
          <wp:positionH relativeFrom="column">
            <wp:posOffset>-215265</wp:posOffset>
          </wp:positionH>
          <wp:positionV relativeFrom="paragraph">
            <wp:posOffset>-245745</wp:posOffset>
          </wp:positionV>
          <wp:extent cx="5943600" cy="704215"/>
          <wp:effectExtent l="0" t="0" r="0" b="0"/>
          <wp:wrapSquare wrapText="bothSides"/>
          <wp:docPr id="459104668" name="Picture 459104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14:sizeRelH relativeFrom="page">
            <wp14:pctWidth>0</wp14:pctWidth>
          </wp14:sizeRelH>
          <wp14:sizeRelV relativeFrom="page">
            <wp14:pctHeight>0</wp14:pctHeight>
          </wp14:sizeRelV>
        </wp:anchor>
      </w:drawing>
    </w:r>
  </w:p>
  <w:p w14:paraId="4E860827" w14:textId="2D99559A" w:rsidR="00004003" w:rsidRDefault="00004003">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207B4" w14:textId="77777777" w:rsidR="0030725F" w:rsidRDefault="0030725F">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19E9"/>
    <w:multiLevelType w:val="hybridMultilevel"/>
    <w:tmpl w:val="7F741AD2"/>
    <w:lvl w:ilvl="0" w:tplc="04090017">
      <w:start w:val="1"/>
      <w:numFmt w:val="lowerLetter"/>
      <w:lvlText w:val="%1)"/>
      <w:lvlJc w:val="left"/>
      <w:pPr>
        <w:ind w:left="720" w:hanging="360"/>
      </w:pPr>
    </w:lvl>
    <w:lvl w:ilvl="1" w:tplc="43DE0A5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DC57AA"/>
    <w:multiLevelType w:val="multilevel"/>
    <w:tmpl w:val="3D6A7268"/>
    <w:lvl w:ilvl="0">
      <w:start w:val="33"/>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nsid w:val="0FA13764"/>
    <w:multiLevelType w:val="hybridMultilevel"/>
    <w:tmpl w:val="EE140DF8"/>
    <w:lvl w:ilvl="0" w:tplc="235E558A">
      <w:start w:val="2"/>
      <w:numFmt w:val="bullet"/>
      <w:lvlText w:val="-"/>
      <w:lvlJc w:val="left"/>
      <w:pPr>
        <w:ind w:left="1068" w:hanging="708"/>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9E4E82"/>
    <w:multiLevelType w:val="multilevel"/>
    <w:tmpl w:val="4534443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143D0FAA"/>
    <w:multiLevelType w:val="hybridMultilevel"/>
    <w:tmpl w:val="511C3950"/>
    <w:lvl w:ilvl="0" w:tplc="FFFFFFFF">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2D9ACDAE">
      <w:start w:val="1"/>
      <w:numFmt w:val="lowerRoman"/>
      <w:lvlText w:val="(%2)"/>
      <w:lvlJc w:val="left"/>
      <w:pPr>
        <w:ind w:left="1440" w:hanging="360"/>
      </w:pPr>
      <w:rPr>
        <w:rFonts w:ascii="Arial" w:eastAsia="Times New Roman" w:hAnsi="Arial" w:cs="Arial" w:hint="default"/>
        <w:w w:val="99"/>
        <w:sz w:val="18"/>
        <w:szCs w:val="18"/>
        <w:lang w:val="ro-RO" w:eastAsia="en-US" w:bidi="ar-SA"/>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5FF1D83"/>
    <w:multiLevelType w:val="hybridMultilevel"/>
    <w:tmpl w:val="40CAD52A"/>
    <w:lvl w:ilvl="0" w:tplc="5334862C">
      <w:start w:val="1"/>
      <w:numFmt w:val="lowerRoman"/>
      <w:lvlText w:val="(%1)"/>
      <w:lvlJc w:val="left"/>
      <w:pPr>
        <w:ind w:left="72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217190"/>
    <w:multiLevelType w:val="multilevel"/>
    <w:tmpl w:val="F8BAB5EE"/>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8A35DCE"/>
    <w:multiLevelType w:val="multilevel"/>
    <w:tmpl w:val="07CC855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nsid w:val="1A55540E"/>
    <w:multiLevelType w:val="hybridMultilevel"/>
    <w:tmpl w:val="B75A96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5F4D9A"/>
    <w:multiLevelType w:val="multilevel"/>
    <w:tmpl w:val="CB283FF6"/>
    <w:lvl w:ilvl="0">
      <w:start w:val="17"/>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10">
    <w:nsid w:val="1D0616A0"/>
    <w:multiLevelType w:val="multilevel"/>
    <w:tmpl w:val="644C3B48"/>
    <w:lvl w:ilvl="0">
      <w:start w:val="27"/>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11">
    <w:nsid w:val="1D410362"/>
    <w:multiLevelType w:val="multilevel"/>
    <w:tmpl w:val="3D6A7268"/>
    <w:lvl w:ilvl="0">
      <w:start w:val="31"/>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12">
    <w:nsid w:val="236D3540"/>
    <w:multiLevelType w:val="hybridMultilevel"/>
    <w:tmpl w:val="18805BDC"/>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0E1044"/>
    <w:multiLevelType w:val="hybridMultilevel"/>
    <w:tmpl w:val="70B424A0"/>
    <w:lvl w:ilvl="0" w:tplc="64DA82F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7D502B"/>
    <w:multiLevelType w:val="multilevel"/>
    <w:tmpl w:val="9FC0FD8E"/>
    <w:lvl w:ilvl="0">
      <w:start w:val="28"/>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15">
    <w:nsid w:val="2AB35030"/>
    <w:multiLevelType w:val="hybridMultilevel"/>
    <w:tmpl w:val="118A32EA"/>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E827D0"/>
    <w:multiLevelType w:val="multilevel"/>
    <w:tmpl w:val="464A0AC6"/>
    <w:lvl w:ilvl="0">
      <w:start w:val="10"/>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2D7069F4"/>
    <w:multiLevelType w:val="hybridMultilevel"/>
    <w:tmpl w:val="242289FC"/>
    <w:lvl w:ilvl="0" w:tplc="115A038E">
      <w:start w:val="1"/>
      <w:numFmt w:val="lowerRoman"/>
      <w:lvlText w:val="(%1)"/>
      <w:lvlJc w:val="left"/>
      <w:pPr>
        <w:ind w:left="1440" w:hanging="360"/>
      </w:pPr>
      <w:rPr>
        <w:rFonts w:ascii="Arial" w:eastAsia="Times New Roman" w:hAnsi="Arial" w:cs="Arial" w:hint="default"/>
        <w:w w:val="99"/>
        <w:sz w:val="19"/>
        <w:szCs w:val="19"/>
        <w:lang w:val="ro-RO"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E564E3C"/>
    <w:multiLevelType w:val="multilevel"/>
    <w:tmpl w:val="40E62ABE"/>
    <w:lvl w:ilvl="0">
      <w:start w:val="24"/>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19">
    <w:nsid w:val="2ED302D7"/>
    <w:multiLevelType w:val="multilevel"/>
    <w:tmpl w:val="1EB21E2A"/>
    <w:lvl w:ilvl="0">
      <w:start w:val="3"/>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20">
    <w:nsid w:val="3076660D"/>
    <w:multiLevelType w:val="multilevel"/>
    <w:tmpl w:val="D9DEA83C"/>
    <w:lvl w:ilvl="0">
      <w:start w:val="11"/>
      <w:numFmt w:val="decimal"/>
      <w:lvlText w:val="%1"/>
      <w:lvlJc w:val="left"/>
      <w:pPr>
        <w:ind w:left="384" w:hanging="384"/>
      </w:pPr>
      <w:rPr>
        <w:rFonts w:hint="default"/>
      </w:rPr>
    </w:lvl>
    <w:lvl w:ilvl="1">
      <w:start w:val="1"/>
      <w:numFmt w:val="decimal"/>
      <w:lvlText w:val="%1.%2"/>
      <w:lvlJc w:val="left"/>
      <w:pPr>
        <w:ind w:left="768" w:hanging="384"/>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1">
    <w:nsid w:val="307E008F"/>
    <w:multiLevelType w:val="multilevel"/>
    <w:tmpl w:val="1EC4A2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69817EB"/>
    <w:multiLevelType w:val="multilevel"/>
    <w:tmpl w:val="76DE96A4"/>
    <w:lvl w:ilvl="0">
      <w:start w:val="2"/>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23">
    <w:nsid w:val="37283A5C"/>
    <w:multiLevelType w:val="multilevel"/>
    <w:tmpl w:val="545E219C"/>
    <w:lvl w:ilvl="0">
      <w:start w:val="22"/>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4">
    <w:nsid w:val="38A42CF4"/>
    <w:multiLevelType w:val="multilevel"/>
    <w:tmpl w:val="7BA25C14"/>
    <w:lvl w:ilvl="0">
      <w:start w:val="20"/>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5">
    <w:nsid w:val="39441E6A"/>
    <w:multiLevelType w:val="multilevel"/>
    <w:tmpl w:val="06788C34"/>
    <w:lvl w:ilvl="0">
      <w:start w:val="14"/>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nsid w:val="3B6855AF"/>
    <w:multiLevelType w:val="multilevel"/>
    <w:tmpl w:val="3D6A7268"/>
    <w:lvl w:ilvl="0">
      <w:start w:val="34"/>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7">
    <w:nsid w:val="3BC375BE"/>
    <w:multiLevelType w:val="multilevel"/>
    <w:tmpl w:val="8DDC9F9E"/>
    <w:lvl w:ilvl="0">
      <w:start w:val="25"/>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8">
    <w:nsid w:val="3C07287B"/>
    <w:multiLevelType w:val="multilevel"/>
    <w:tmpl w:val="3D6A7268"/>
    <w:lvl w:ilvl="0">
      <w:start w:val="32"/>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9">
    <w:nsid w:val="3F0D175F"/>
    <w:multiLevelType w:val="hybridMultilevel"/>
    <w:tmpl w:val="078840A8"/>
    <w:lvl w:ilvl="0" w:tplc="C354DEE2">
      <w:start w:val="1"/>
      <w:numFmt w:val="lowerRoman"/>
      <w:lvlText w:val="(%1)"/>
      <w:lvlJc w:val="left"/>
      <w:pPr>
        <w:ind w:left="72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F6304C5"/>
    <w:multiLevelType w:val="multilevel"/>
    <w:tmpl w:val="3BAE08E4"/>
    <w:lvl w:ilvl="0">
      <w:start w:val="12"/>
      <w:numFmt w:val="decimal"/>
      <w:lvlText w:val="%1"/>
      <w:lvlJc w:val="left"/>
      <w:pPr>
        <w:ind w:left="384" w:hanging="384"/>
      </w:pPr>
      <w:rPr>
        <w:rFonts w:hint="default"/>
      </w:rPr>
    </w:lvl>
    <w:lvl w:ilvl="1">
      <w:start w:val="1"/>
      <w:numFmt w:val="decimal"/>
      <w:lvlText w:val="%1.%2"/>
      <w:lvlJc w:val="left"/>
      <w:pPr>
        <w:ind w:left="1152" w:hanging="384"/>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31">
    <w:nsid w:val="43310100"/>
    <w:multiLevelType w:val="multilevel"/>
    <w:tmpl w:val="2D625C0A"/>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nsid w:val="4434400B"/>
    <w:multiLevelType w:val="hybridMultilevel"/>
    <w:tmpl w:val="706A1712"/>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BAD010F"/>
    <w:multiLevelType w:val="hybridMultilevel"/>
    <w:tmpl w:val="CA7C80E2"/>
    <w:lvl w:ilvl="0" w:tplc="E208EDF6">
      <w:start w:val="1"/>
      <w:numFmt w:val="lowerRoman"/>
      <w:lvlText w:val="(%1)"/>
      <w:lvlJc w:val="left"/>
      <w:pPr>
        <w:ind w:left="1440" w:hanging="360"/>
      </w:pPr>
      <w:rPr>
        <w:rFonts w:ascii="Arial" w:eastAsia="Times New Roman" w:hAnsi="Arial" w:cs="Arial" w:hint="default"/>
        <w:w w:val="99"/>
        <w:sz w:val="18"/>
        <w:szCs w:val="18"/>
        <w:lang w:val="ro-RO"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4E752296"/>
    <w:multiLevelType w:val="multilevel"/>
    <w:tmpl w:val="3D6A7268"/>
    <w:lvl w:ilvl="0">
      <w:start w:val="30"/>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35">
    <w:nsid w:val="50EA7185"/>
    <w:multiLevelType w:val="hybridMultilevel"/>
    <w:tmpl w:val="32C86850"/>
    <w:lvl w:ilvl="0" w:tplc="E1CAAC08">
      <w:start w:val="1"/>
      <w:numFmt w:val="lowerRoman"/>
      <w:lvlText w:val="(%1)"/>
      <w:lvlJc w:val="left"/>
      <w:pPr>
        <w:ind w:left="720" w:hanging="360"/>
      </w:pPr>
      <w:rPr>
        <w:rFonts w:ascii="Times New Roman" w:eastAsia="Times New Roman" w:hAnsi="Times New Roman" w:cs="Times New Roman" w:hint="default"/>
        <w:w w:val="99"/>
        <w:sz w:val="19"/>
        <w:szCs w:val="19"/>
        <w:lang w:val="ro-RO" w:eastAsia="en-US" w:bidi="ar-SA"/>
      </w:rPr>
    </w:lvl>
    <w:lvl w:ilvl="1" w:tplc="59044E5C">
      <w:start w:val="1"/>
      <w:numFmt w:val="lowerRoman"/>
      <w:lvlText w:val="(%2)"/>
      <w:lvlJc w:val="left"/>
      <w:pPr>
        <w:ind w:left="1440" w:hanging="360"/>
      </w:pPr>
      <w:rPr>
        <w:rFonts w:ascii="Calibri" w:eastAsia="Calibri" w:hAnsi="Calibri"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2C4F93"/>
    <w:multiLevelType w:val="multilevel"/>
    <w:tmpl w:val="F154D964"/>
    <w:lvl w:ilvl="0">
      <w:start w:val="2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52D168B5"/>
    <w:multiLevelType w:val="multilevel"/>
    <w:tmpl w:val="6840C51A"/>
    <w:lvl w:ilvl="0">
      <w:start w:val="21"/>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38">
    <w:nsid w:val="57593982"/>
    <w:multiLevelType w:val="multilevel"/>
    <w:tmpl w:val="C5F02F5E"/>
    <w:lvl w:ilvl="0">
      <w:start w:val="16"/>
      <w:numFmt w:val="decimal"/>
      <w:lvlText w:val="%1"/>
      <w:lvlJc w:val="left"/>
      <w:pPr>
        <w:ind w:left="384" w:hanging="384"/>
      </w:pPr>
      <w:rPr>
        <w:rFonts w:hint="default"/>
      </w:rPr>
    </w:lvl>
    <w:lvl w:ilvl="1">
      <w:start w:val="1"/>
      <w:numFmt w:val="decimal"/>
      <w:lvlText w:val="%1.%2"/>
      <w:lvlJc w:val="left"/>
      <w:pPr>
        <w:ind w:left="146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9">
    <w:nsid w:val="57A06202"/>
    <w:multiLevelType w:val="multilevel"/>
    <w:tmpl w:val="826E37BC"/>
    <w:lvl w:ilvl="0">
      <w:start w:val="15"/>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0">
    <w:nsid w:val="595C6807"/>
    <w:multiLevelType w:val="hybridMultilevel"/>
    <w:tmpl w:val="2E560C58"/>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BEC30C7"/>
    <w:multiLevelType w:val="multilevel"/>
    <w:tmpl w:val="1EC4A2F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5FDC49C9"/>
    <w:multiLevelType w:val="multilevel"/>
    <w:tmpl w:val="E670DC8C"/>
    <w:lvl w:ilvl="0">
      <w:start w:val="26"/>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3">
    <w:nsid w:val="65CD3F70"/>
    <w:multiLevelType w:val="hybridMultilevel"/>
    <w:tmpl w:val="0B38AFB4"/>
    <w:lvl w:ilvl="0" w:tplc="04090019">
      <w:start w:val="1"/>
      <w:numFmt w:val="lowerLetter"/>
      <w:lvlText w:val="%1."/>
      <w:lvlJc w:val="left"/>
      <w:pPr>
        <w:ind w:left="720" w:hanging="360"/>
      </w:pPr>
    </w:lvl>
    <w:lvl w:ilvl="1" w:tplc="35AC8D1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ACE35B5"/>
    <w:multiLevelType w:val="multilevel"/>
    <w:tmpl w:val="1F625B6A"/>
    <w:lvl w:ilvl="0">
      <w:start w:val="23"/>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5">
    <w:nsid w:val="6EC96926"/>
    <w:multiLevelType w:val="multilevel"/>
    <w:tmpl w:val="6CB87152"/>
    <w:lvl w:ilvl="0">
      <w:start w:val="5"/>
      <w:numFmt w:val="decimal"/>
      <w:lvlText w:val="%1"/>
      <w:lvlJc w:val="left"/>
      <w:pPr>
        <w:ind w:left="360" w:hanging="360"/>
      </w:pPr>
      <w:rPr>
        <w:rFonts w:hint="default"/>
      </w:rPr>
    </w:lvl>
    <w:lvl w:ilvl="1">
      <w:start w:val="1"/>
      <w:numFmt w:val="decimal"/>
      <w:lvlText w:val="%1.%2"/>
      <w:lvlJc w:val="left"/>
      <w:pPr>
        <w:ind w:left="2958" w:hanging="360"/>
      </w:pPr>
      <w:rPr>
        <w:rFonts w:hint="default"/>
      </w:rPr>
    </w:lvl>
    <w:lvl w:ilvl="2">
      <w:start w:val="1"/>
      <w:numFmt w:val="decimal"/>
      <w:lvlText w:val="%1.%2.%3"/>
      <w:lvlJc w:val="left"/>
      <w:pPr>
        <w:ind w:left="5916" w:hanging="720"/>
      </w:pPr>
      <w:rPr>
        <w:rFonts w:hint="default"/>
      </w:rPr>
    </w:lvl>
    <w:lvl w:ilvl="3">
      <w:start w:val="1"/>
      <w:numFmt w:val="decimal"/>
      <w:lvlText w:val="%1.%2.%3.%4"/>
      <w:lvlJc w:val="left"/>
      <w:pPr>
        <w:ind w:left="8514" w:hanging="720"/>
      </w:pPr>
      <w:rPr>
        <w:rFonts w:hint="default"/>
      </w:rPr>
    </w:lvl>
    <w:lvl w:ilvl="4">
      <w:start w:val="1"/>
      <w:numFmt w:val="decimal"/>
      <w:lvlText w:val="%1.%2.%3.%4.%5"/>
      <w:lvlJc w:val="left"/>
      <w:pPr>
        <w:ind w:left="11472" w:hanging="1080"/>
      </w:pPr>
      <w:rPr>
        <w:rFonts w:hint="default"/>
      </w:rPr>
    </w:lvl>
    <w:lvl w:ilvl="5">
      <w:start w:val="1"/>
      <w:numFmt w:val="decimal"/>
      <w:lvlText w:val="%1.%2.%3.%4.%5.%6"/>
      <w:lvlJc w:val="left"/>
      <w:pPr>
        <w:ind w:left="14070" w:hanging="1080"/>
      </w:pPr>
      <w:rPr>
        <w:rFonts w:hint="default"/>
      </w:rPr>
    </w:lvl>
    <w:lvl w:ilvl="6">
      <w:start w:val="1"/>
      <w:numFmt w:val="decimal"/>
      <w:lvlText w:val="%1.%2.%3.%4.%5.%6.%7"/>
      <w:lvlJc w:val="left"/>
      <w:pPr>
        <w:ind w:left="17028" w:hanging="1440"/>
      </w:pPr>
      <w:rPr>
        <w:rFonts w:hint="default"/>
      </w:rPr>
    </w:lvl>
    <w:lvl w:ilvl="7">
      <w:start w:val="1"/>
      <w:numFmt w:val="decimal"/>
      <w:lvlText w:val="%1.%2.%3.%4.%5.%6.%7.%8"/>
      <w:lvlJc w:val="left"/>
      <w:pPr>
        <w:ind w:left="19626" w:hanging="1440"/>
      </w:pPr>
      <w:rPr>
        <w:rFonts w:hint="default"/>
      </w:rPr>
    </w:lvl>
    <w:lvl w:ilvl="8">
      <w:start w:val="1"/>
      <w:numFmt w:val="decimal"/>
      <w:lvlText w:val="%1.%2.%3.%4.%5.%6.%7.%8.%9"/>
      <w:lvlJc w:val="left"/>
      <w:pPr>
        <w:ind w:left="22224" w:hanging="1440"/>
      </w:pPr>
      <w:rPr>
        <w:rFonts w:hint="default"/>
      </w:rPr>
    </w:lvl>
  </w:abstractNum>
  <w:abstractNum w:abstractNumId="46">
    <w:nsid w:val="713D7327"/>
    <w:multiLevelType w:val="multilevel"/>
    <w:tmpl w:val="D0EC93D6"/>
    <w:lvl w:ilvl="0">
      <w:start w:val="19"/>
      <w:numFmt w:val="decimal"/>
      <w:lvlText w:val="%1"/>
      <w:lvlJc w:val="left"/>
      <w:pPr>
        <w:ind w:left="384" w:hanging="384"/>
      </w:pPr>
      <w:rPr>
        <w:rFonts w:hint="default"/>
      </w:rPr>
    </w:lvl>
    <w:lvl w:ilvl="1">
      <w:start w:val="1"/>
      <w:numFmt w:val="decimal"/>
      <w:lvlText w:val="%1.%2"/>
      <w:lvlJc w:val="left"/>
      <w:pPr>
        <w:ind w:left="1014" w:hanging="38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47">
    <w:nsid w:val="71C972D5"/>
    <w:multiLevelType w:val="multilevel"/>
    <w:tmpl w:val="48E01B70"/>
    <w:lvl w:ilvl="0">
      <w:start w:val="6"/>
      <w:numFmt w:val="decimal"/>
      <w:lvlText w:val="%1"/>
      <w:lvlJc w:val="left"/>
      <w:pPr>
        <w:ind w:left="360" w:hanging="360"/>
      </w:pPr>
      <w:rPr>
        <w:rFonts w:hint="default"/>
      </w:rPr>
    </w:lvl>
    <w:lvl w:ilvl="1">
      <w:start w:val="1"/>
      <w:numFmt w:val="decimal"/>
      <w:lvlText w:val="%1.%2"/>
      <w:lvlJc w:val="left"/>
      <w:pPr>
        <w:ind w:left="1595" w:hanging="360"/>
      </w:pPr>
      <w:rPr>
        <w:rFonts w:hint="default"/>
      </w:rPr>
    </w:lvl>
    <w:lvl w:ilvl="2">
      <w:start w:val="1"/>
      <w:numFmt w:val="decimal"/>
      <w:lvlText w:val="%1.%2.%3"/>
      <w:lvlJc w:val="left"/>
      <w:pPr>
        <w:ind w:left="3190" w:hanging="720"/>
      </w:pPr>
      <w:rPr>
        <w:rFonts w:hint="default"/>
      </w:rPr>
    </w:lvl>
    <w:lvl w:ilvl="3">
      <w:start w:val="1"/>
      <w:numFmt w:val="decimal"/>
      <w:lvlText w:val="%1.%2.%3.%4"/>
      <w:lvlJc w:val="left"/>
      <w:pPr>
        <w:ind w:left="4425" w:hanging="720"/>
      </w:pPr>
      <w:rPr>
        <w:rFonts w:hint="default"/>
      </w:rPr>
    </w:lvl>
    <w:lvl w:ilvl="4">
      <w:start w:val="1"/>
      <w:numFmt w:val="decimal"/>
      <w:lvlText w:val="%1.%2.%3.%4.%5"/>
      <w:lvlJc w:val="left"/>
      <w:pPr>
        <w:ind w:left="6020" w:hanging="1080"/>
      </w:pPr>
      <w:rPr>
        <w:rFonts w:hint="default"/>
      </w:rPr>
    </w:lvl>
    <w:lvl w:ilvl="5">
      <w:start w:val="1"/>
      <w:numFmt w:val="decimal"/>
      <w:lvlText w:val="%1.%2.%3.%4.%5.%6"/>
      <w:lvlJc w:val="left"/>
      <w:pPr>
        <w:ind w:left="7255" w:hanging="1080"/>
      </w:pPr>
      <w:rPr>
        <w:rFonts w:hint="default"/>
      </w:rPr>
    </w:lvl>
    <w:lvl w:ilvl="6">
      <w:start w:val="1"/>
      <w:numFmt w:val="decimal"/>
      <w:lvlText w:val="%1.%2.%3.%4.%5.%6.%7"/>
      <w:lvlJc w:val="left"/>
      <w:pPr>
        <w:ind w:left="8850" w:hanging="1440"/>
      </w:pPr>
      <w:rPr>
        <w:rFonts w:hint="default"/>
      </w:rPr>
    </w:lvl>
    <w:lvl w:ilvl="7">
      <w:start w:val="1"/>
      <w:numFmt w:val="decimal"/>
      <w:lvlText w:val="%1.%2.%3.%4.%5.%6.%7.%8"/>
      <w:lvlJc w:val="left"/>
      <w:pPr>
        <w:ind w:left="10085" w:hanging="1440"/>
      </w:pPr>
      <w:rPr>
        <w:rFonts w:hint="default"/>
      </w:rPr>
    </w:lvl>
    <w:lvl w:ilvl="8">
      <w:start w:val="1"/>
      <w:numFmt w:val="decimal"/>
      <w:lvlText w:val="%1.%2.%3.%4.%5.%6.%7.%8.%9"/>
      <w:lvlJc w:val="left"/>
      <w:pPr>
        <w:ind w:left="11320" w:hanging="1440"/>
      </w:pPr>
      <w:rPr>
        <w:rFonts w:hint="default"/>
      </w:rPr>
    </w:lvl>
  </w:abstractNum>
  <w:abstractNum w:abstractNumId="48">
    <w:nsid w:val="7F250841"/>
    <w:multiLevelType w:val="hybridMultilevel"/>
    <w:tmpl w:val="BFAE040E"/>
    <w:lvl w:ilvl="0" w:tplc="B1E423B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2"/>
  </w:num>
  <w:num w:numId="3">
    <w:abstractNumId w:val="19"/>
  </w:num>
  <w:num w:numId="4">
    <w:abstractNumId w:val="7"/>
  </w:num>
  <w:num w:numId="5">
    <w:abstractNumId w:val="45"/>
  </w:num>
  <w:num w:numId="6">
    <w:abstractNumId w:val="47"/>
  </w:num>
  <w:num w:numId="7">
    <w:abstractNumId w:val="35"/>
  </w:num>
  <w:num w:numId="8">
    <w:abstractNumId w:val="41"/>
  </w:num>
  <w:num w:numId="9">
    <w:abstractNumId w:val="3"/>
  </w:num>
  <w:num w:numId="10">
    <w:abstractNumId w:val="17"/>
  </w:num>
  <w:num w:numId="11">
    <w:abstractNumId w:val="21"/>
  </w:num>
  <w:num w:numId="12">
    <w:abstractNumId w:val="16"/>
  </w:num>
  <w:num w:numId="13">
    <w:abstractNumId w:val="20"/>
  </w:num>
  <w:num w:numId="14">
    <w:abstractNumId w:val="33"/>
  </w:num>
  <w:num w:numId="15">
    <w:abstractNumId w:val="4"/>
  </w:num>
  <w:num w:numId="16">
    <w:abstractNumId w:val="31"/>
  </w:num>
  <w:num w:numId="17">
    <w:abstractNumId w:val="25"/>
  </w:num>
  <w:num w:numId="18">
    <w:abstractNumId w:val="5"/>
  </w:num>
  <w:num w:numId="19">
    <w:abstractNumId w:val="2"/>
  </w:num>
  <w:num w:numId="20">
    <w:abstractNumId w:val="39"/>
  </w:num>
  <w:num w:numId="21">
    <w:abstractNumId w:val="29"/>
  </w:num>
  <w:num w:numId="22">
    <w:abstractNumId w:val="13"/>
  </w:num>
  <w:num w:numId="23">
    <w:abstractNumId w:val="38"/>
  </w:num>
  <w:num w:numId="24">
    <w:abstractNumId w:val="8"/>
  </w:num>
  <w:num w:numId="25">
    <w:abstractNumId w:val="9"/>
  </w:num>
  <w:num w:numId="26">
    <w:abstractNumId w:val="6"/>
  </w:num>
  <w:num w:numId="27">
    <w:abstractNumId w:val="15"/>
  </w:num>
  <w:num w:numId="28">
    <w:abstractNumId w:val="48"/>
  </w:num>
  <w:num w:numId="29">
    <w:abstractNumId w:val="46"/>
  </w:num>
  <w:num w:numId="30">
    <w:abstractNumId w:val="24"/>
  </w:num>
  <w:num w:numId="31">
    <w:abstractNumId w:val="37"/>
  </w:num>
  <w:num w:numId="32">
    <w:abstractNumId w:val="23"/>
  </w:num>
  <w:num w:numId="33">
    <w:abstractNumId w:val="44"/>
  </w:num>
  <w:num w:numId="34">
    <w:abstractNumId w:val="40"/>
  </w:num>
  <w:num w:numId="35">
    <w:abstractNumId w:val="12"/>
  </w:num>
  <w:num w:numId="36">
    <w:abstractNumId w:val="43"/>
  </w:num>
  <w:num w:numId="37">
    <w:abstractNumId w:val="18"/>
  </w:num>
  <w:num w:numId="38">
    <w:abstractNumId w:val="27"/>
  </w:num>
  <w:num w:numId="39">
    <w:abstractNumId w:val="42"/>
  </w:num>
  <w:num w:numId="40">
    <w:abstractNumId w:val="10"/>
  </w:num>
  <w:num w:numId="41">
    <w:abstractNumId w:val="14"/>
  </w:num>
  <w:num w:numId="42">
    <w:abstractNumId w:val="36"/>
  </w:num>
  <w:num w:numId="43">
    <w:abstractNumId w:val="34"/>
  </w:num>
  <w:num w:numId="44">
    <w:abstractNumId w:val="32"/>
  </w:num>
  <w:num w:numId="45">
    <w:abstractNumId w:val="11"/>
  </w:num>
  <w:num w:numId="46">
    <w:abstractNumId w:val="28"/>
  </w:num>
  <w:num w:numId="47">
    <w:abstractNumId w:val="1"/>
  </w:num>
  <w:num w:numId="48">
    <w:abstractNumId w:val="26"/>
  </w:num>
  <w:num w:numId="49">
    <w:abstractNumId w:val="3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87F"/>
    <w:rsid w:val="00000C47"/>
    <w:rsid w:val="00002168"/>
    <w:rsid w:val="00004003"/>
    <w:rsid w:val="00024C13"/>
    <w:rsid w:val="00031EF7"/>
    <w:rsid w:val="00034147"/>
    <w:rsid w:val="00044599"/>
    <w:rsid w:val="000D3BD6"/>
    <w:rsid w:val="000F21A7"/>
    <w:rsid w:val="00121798"/>
    <w:rsid w:val="0019516C"/>
    <w:rsid w:val="002152D8"/>
    <w:rsid w:val="00215B65"/>
    <w:rsid w:val="002A633E"/>
    <w:rsid w:val="002B410D"/>
    <w:rsid w:val="00303F3E"/>
    <w:rsid w:val="003048CF"/>
    <w:rsid w:val="0030725F"/>
    <w:rsid w:val="00314A67"/>
    <w:rsid w:val="00322B16"/>
    <w:rsid w:val="00332714"/>
    <w:rsid w:val="003C1066"/>
    <w:rsid w:val="003E0237"/>
    <w:rsid w:val="003E5130"/>
    <w:rsid w:val="004052C9"/>
    <w:rsid w:val="00424A1C"/>
    <w:rsid w:val="0043505F"/>
    <w:rsid w:val="004445B8"/>
    <w:rsid w:val="00446C87"/>
    <w:rsid w:val="00453512"/>
    <w:rsid w:val="00473C11"/>
    <w:rsid w:val="00481312"/>
    <w:rsid w:val="00482F2A"/>
    <w:rsid w:val="004B427D"/>
    <w:rsid w:val="004E6807"/>
    <w:rsid w:val="00505F1D"/>
    <w:rsid w:val="00515904"/>
    <w:rsid w:val="005161AA"/>
    <w:rsid w:val="005530A1"/>
    <w:rsid w:val="00562004"/>
    <w:rsid w:val="005641A9"/>
    <w:rsid w:val="005B4F06"/>
    <w:rsid w:val="005B642E"/>
    <w:rsid w:val="005D10E3"/>
    <w:rsid w:val="005D660D"/>
    <w:rsid w:val="005F0224"/>
    <w:rsid w:val="00603524"/>
    <w:rsid w:val="006036BC"/>
    <w:rsid w:val="006061E1"/>
    <w:rsid w:val="006401FA"/>
    <w:rsid w:val="00646F2D"/>
    <w:rsid w:val="0069630D"/>
    <w:rsid w:val="0070387F"/>
    <w:rsid w:val="007363DE"/>
    <w:rsid w:val="00744201"/>
    <w:rsid w:val="007443D9"/>
    <w:rsid w:val="007B66EB"/>
    <w:rsid w:val="007D620A"/>
    <w:rsid w:val="007F4771"/>
    <w:rsid w:val="00817388"/>
    <w:rsid w:val="0084271E"/>
    <w:rsid w:val="00857A4D"/>
    <w:rsid w:val="00871732"/>
    <w:rsid w:val="00873B69"/>
    <w:rsid w:val="00881105"/>
    <w:rsid w:val="00896DCF"/>
    <w:rsid w:val="008D2433"/>
    <w:rsid w:val="008D538F"/>
    <w:rsid w:val="00901BDA"/>
    <w:rsid w:val="00905466"/>
    <w:rsid w:val="00912D71"/>
    <w:rsid w:val="009220F8"/>
    <w:rsid w:val="0093251F"/>
    <w:rsid w:val="00951307"/>
    <w:rsid w:val="00990776"/>
    <w:rsid w:val="009D531E"/>
    <w:rsid w:val="009F09EE"/>
    <w:rsid w:val="00A40305"/>
    <w:rsid w:val="00A42866"/>
    <w:rsid w:val="00AA15F4"/>
    <w:rsid w:val="00AB0B28"/>
    <w:rsid w:val="00AB20C6"/>
    <w:rsid w:val="00B2512D"/>
    <w:rsid w:val="00B90421"/>
    <w:rsid w:val="00BA347D"/>
    <w:rsid w:val="00BB7858"/>
    <w:rsid w:val="00BC61B7"/>
    <w:rsid w:val="00BD2039"/>
    <w:rsid w:val="00C14ABD"/>
    <w:rsid w:val="00C156EE"/>
    <w:rsid w:val="00C21D27"/>
    <w:rsid w:val="00C71FAA"/>
    <w:rsid w:val="00C72470"/>
    <w:rsid w:val="00C90C7B"/>
    <w:rsid w:val="00CA667A"/>
    <w:rsid w:val="00CB5BB4"/>
    <w:rsid w:val="00CC26E2"/>
    <w:rsid w:val="00CF5F6E"/>
    <w:rsid w:val="00D04300"/>
    <w:rsid w:val="00D3290D"/>
    <w:rsid w:val="00D433A1"/>
    <w:rsid w:val="00D5766C"/>
    <w:rsid w:val="00D62426"/>
    <w:rsid w:val="00D72B00"/>
    <w:rsid w:val="00D804D5"/>
    <w:rsid w:val="00D9064C"/>
    <w:rsid w:val="00D96015"/>
    <w:rsid w:val="00DF266C"/>
    <w:rsid w:val="00E143DF"/>
    <w:rsid w:val="00E3436C"/>
    <w:rsid w:val="00E367A0"/>
    <w:rsid w:val="00E47A7F"/>
    <w:rsid w:val="00E86BCF"/>
    <w:rsid w:val="00E909C7"/>
    <w:rsid w:val="00EB18F0"/>
    <w:rsid w:val="00EB3476"/>
    <w:rsid w:val="00EE12C1"/>
    <w:rsid w:val="00F52CF6"/>
    <w:rsid w:val="00F93A1A"/>
    <w:rsid w:val="00F950E1"/>
    <w:rsid w:val="00FA0011"/>
    <w:rsid w:val="00FA73C1"/>
    <w:rsid w:val="00FC5D91"/>
    <w:rsid w:val="00FE6E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C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endnote text" w:uiPriority="0"/>
    <w:lsdException w:name="List" w:uiPriority="0"/>
    <w:lsdException w:name="List 2"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A7"/>
    <w:rPr>
      <w:rFonts w:ascii="Times New Roman" w:eastAsia="Times New Roman" w:hAnsi="Times New Roman" w:cs="Times New Roman"/>
      <w:lang w:val="ro-RO"/>
    </w:rPr>
  </w:style>
  <w:style w:type="paragraph" w:styleId="Titlu1">
    <w:name w:val="heading 1"/>
    <w:basedOn w:val="Normal"/>
    <w:next w:val="Normal"/>
    <w:link w:val="Titlu1Caracter"/>
    <w:qFormat/>
    <w:rsid w:val="0030725F"/>
    <w:pPr>
      <w:keepNext/>
      <w:widowControl/>
      <w:autoSpaceDE/>
      <w:autoSpaceDN/>
      <w:jc w:val="center"/>
      <w:outlineLvl w:val="0"/>
    </w:pPr>
    <w:rPr>
      <w:b/>
      <w:bCs/>
      <w:sz w:val="28"/>
      <w:szCs w:val="24"/>
      <w:lang w:val="en-US"/>
    </w:rPr>
  </w:style>
  <w:style w:type="paragraph" w:styleId="Titlu2">
    <w:name w:val="heading 2"/>
    <w:basedOn w:val="Normal"/>
    <w:link w:val="Titlu2Caracter"/>
    <w:qFormat/>
    <w:rsid w:val="0030725F"/>
    <w:pPr>
      <w:widowControl/>
      <w:autoSpaceDE/>
      <w:autoSpaceDN/>
      <w:spacing w:before="120"/>
      <w:outlineLvl w:val="1"/>
    </w:pPr>
    <w:rPr>
      <w:rFonts w:ascii="Arial" w:hAnsi="Arial"/>
      <w:b/>
      <w:sz w:val="24"/>
      <w:szCs w:val="20"/>
      <w:lang w:val="en-US" w:eastAsia="ro-RO"/>
    </w:rPr>
  </w:style>
  <w:style w:type="paragraph" w:styleId="Titlu3">
    <w:name w:val="heading 3"/>
    <w:basedOn w:val="Normal"/>
    <w:link w:val="Titlu3Caracter"/>
    <w:qFormat/>
    <w:rsid w:val="0030725F"/>
    <w:pPr>
      <w:widowControl/>
      <w:autoSpaceDE/>
      <w:autoSpaceDN/>
      <w:spacing w:before="120"/>
      <w:outlineLvl w:val="2"/>
    </w:pPr>
    <w:rPr>
      <w:b/>
      <w:sz w:val="24"/>
      <w:szCs w:val="20"/>
      <w:lang w:val="en-US" w:eastAsia="ro-RO"/>
    </w:rPr>
  </w:style>
  <w:style w:type="paragraph" w:styleId="Titlu4">
    <w:name w:val="heading 4"/>
    <w:basedOn w:val="Normal"/>
    <w:next w:val="Normal"/>
    <w:link w:val="Titlu4Caracter"/>
    <w:qFormat/>
    <w:rsid w:val="0030725F"/>
    <w:pPr>
      <w:keepNext/>
      <w:widowControl/>
      <w:tabs>
        <w:tab w:val="left" w:pos="851"/>
      </w:tabs>
      <w:autoSpaceDE/>
      <w:autoSpaceDN/>
      <w:spacing w:before="240" w:after="60"/>
      <w:ind w:left="1707" w:hanging="567"/>
      <w:jc w:val="both"/>
      <w:outlineLvl w:val="3"/>
    </w:pPr>
    <w:rPr>
      <w:rFonts w:ascii="Arial" w:hAnsi="Arial"/>
      <w:bCs/>
      <w:sz w:val="20"/>
      <w:szCs w:val="28"/>
      <w:lang w:val="en-GB" w:eastAsia="en-GB"/>
    </w:rPr>
  </w:style>
  <w:style w:type="paragraph" w:styleId="Titlu5">
    <w:name w:val="heading 5"/>
    <w:basedOn w:val="Normal"/>
    <w:next w:val="Normal"/>
    <w:link w:val="Titlu5Caracter"/>
    <w:qFormat/>
    <w:rsid w:val="0030725F"/>
    <w:pPr>
      <w:widowControl/>
      <w:suppressAutoHyphens/>
      <w:autoSpaceDE/>
      <w:autoSpaceDN/>
      <w:spacing w:before="240" w:after="60"/>
      <w:outlineLvl w:val="4"/>
    </w:pPr>
    <w:rPr>
      <w:b/>
      <w:bCs/>
      <w:i/>
      <w:iCs/>
      <w:kern w:val="1"/>
      <w:sz w:val="26"/>
      <w:szCs w:val="26"/>
      <w:lang w:eastAsia="ar-SA"/>
    </w:rPr>
  </w:style>
  <w:style w:type="paragraph" w:styleId="Titlu6">
    <w:name w:val="heading 6"/>
    <w:basedOn w:val="Normal"/>
    <w:next w:val="Normal"/>
    <w:link w:val="Titlu6Caracter"/>
    <w:uiPriority w:val="9"/>
    <w:qFormat/>
    <w:rsid w:val="0030725F"/>
    <w:pPr>
      <w:widowControl/>
      <w:tabs>
        <w:tab w:val="left" w:pos="851"/>
        <w:tab w:val="left" w:pos="1877"/>
      </w:tabs>
      <w:autoSpaceDE/>
      <w:autoSpaceDN/>
      <w:spacing w:before="240" w:after="60"/>
      <w:ind w:left="1877" w:hanging="851"/>
      <w:jc w:val="both"/>
      <w:outlineLvl w:val="5"/>
    </w:pPr>
    <w:rPr>
      <w:b/>
      <w:bCs/>
      <w:sz w:val="20"/>
      <w:szCs w:val="20"/>
      <w:lang w:val="en-GB" w:eastAsia="en-GB"/>
    </w:rPr>
  </w:style>
  <w:style w:type="paragraph" w:styleId="Titlu8">
    <w:name w:val="heading 8"/>
    <w:basedOn w:val="Normal"/>
    <w:next w:val="Normal"/>
    <w:link w:val="Titlu8Caracter"/>
    <w:qFormat/>
    <w:rsid w:val="0030725F"/>
    <w:pPr>
      <w:widowControl/>
      <w:autoSpaceDE/>
      <w:autoSpaceDN/>
      <w:spacing w:before="240" w:after="60"/>
      <w:outlineLvl w:val="7"/>
    </w:pPr>
    <w:rPr>
      <w:i/>
      <w:iCs/>
      <w:sz w:val="24"/>
      <w:szCs w:val="24"/>
      <w:lang w:val="en-US"/>
    </w:rPr>
  </w:style>
  <w:style w:type="paragraph" w:styleId="Titlu9">
    <w:name w:val="heading 9"/>
    <w:basedOn w:val="Normal"/>
    <w:next w:val="Normal"/>
    <w:link w:val="Titlu9Caracter"/>
    <w:qFormat/>
    <w:rsid w:val="0030725F"/>
    <w:pPr>
      <w:widowControl/>
      <w:tabs>
        <w:tab w:val="left" w:pos="851"/>
        <w:tab w:val="left" w:pos="3119"/>
      </w:tabs>
      <w:autoSpaceDE/>
      <w:autoSpaceDN/>
      <w:spacing w:before="240" w:after="60"/>
      <w:ind w:left="3119" w:hanging="1985"/>
      <w:jc w:val="both"/>
      <w:outlineLvl w:val="8"/>
    </w:pPr>
    <w:rPr>
      <w:rFonts w:ascii="Arial" w:hAnsi="Arial"/>
      <w:sz w:val="20"/>
      <w:szCs w:val="20"/>
      <w:lang w:val="en-GB"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qFormat/>
    <w:rPr>
      <w:sz w:val="24"/>
      <w:szCs w:val="24"/>
    </w:rPr>
  </w:style>
  <w:style w:type="paragraph" w:styleId="Titlu">
    <w:name w:val="Title"/>
    <w:basedOn w:val="Normal"/>
    <w:link w:val="TitluCaracter"/>
    <w:qFormat/>
    <w:pPr>
      <w:spacing w:before="184"/>
      <w:ind w:left="971" w:right="1006"/>
      <w:jc w:val="center"/>
    </w:pPr>
    <w:rPr>
      <w:b/>
      <w:bCs/>
      <w:sz w:val="32"/>
      <w:szCs w:val="32"/>
    </w:rPr>
  </w:style>
  <w:style w:type="paragraph" w:styleId="Listparagraf">
    <w:name w:val="List Paragraph"/>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nhideWhenUsed/>
    <w:rsid w:val="00121798"/>
    <w:pPr>
      <w:tabs>
        <w:tab w:val="center" w:pos="4680"/>
        <w:tab w:val="right" w:pos="9360"/>
      </w:tabs>
    </w:pPr>
  </w:style>
  <w:style w:type="character" w:customStyle="1" w:styleId="AntetCaracter">
    <w:name w:val="Antet Caracter"/>
    <w:basedOn w:val="Fontdeparagrafimplicit"/>
    <w:link w:val="Antet"/>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qFormat/>
    <w:rsid w:val="007B66EB"/>
    <w:pPr>
      <w:widowControl/>
      <w:adjustRightInd w:val="0"/>
    </w:pPr>
    <w:rPr>
      <w:rFonts w:ascii="Calibri" w:hAnsi="Calibri" w:cs="Calibri"/>
      <w:color w:val="000000"/>
      <w:sz w:val="24"/>
      <w:szCs w:val="24"/>
    </w:rPr>
  </w:style>
  <w:style w:type="character" w:customStyle="1" w:styleId="Titlu1Caracter">
    <w:name w:val="Titlu 1 Caracter"/>
    <w:basedOn w:val="Fontdeparagrafimplicit"/>
    <w:link w:val="Titlu1"/>
    <w:rsid w:val="0030725F"/>
    <w:rPr>
      <w:rFonts w:ascii="Times New Roman" w:eastAsia="Times New Roman" w:hAnsi="Times New Roman" w:cs="Times New Roman"/>
      <w:b/>
      <w:bCs/>
      <w:sz w:val="28"/>
      <w:szCs w:val="24"/>
    </w:rPr>
  </w:style>
  <w:style w:type="character" w:customStyle="1" w:styleId="Titlu2Caracter">
    <w:name w:val="Titlu 2 Caracter"/>
    <w:basedOn w:val="Fontdeparagrafimplicit"/>
    <w:link w:val="Titlu2"/>
    <w:rsid w:val="0030725F"/>
    <w:rPr>
      <w:rFonts w:ascii="Arial" w:eastAsia="Times New Roman" w:hAnsi="Arial" w:cs="Times New Roman"/>
      <w:b/>
      <w:sz w:val="24"/>
      <w:szCs w:val="20"/>
      <w:lang w:eastAsia="ro-RO"/>
    </w:rPr>
  </w:style>
  <w:style w:type="character" w:customStyle="1" w:styleId="Titlu3Caracter">
    <w:name w:val="Titlu 3 Caracter"/>
    <w:basedOn w:val="Fontdeparagrafimplicit"/>
    <w:link w:val="Titlu3"/>
    <w:rsid w:val="0030725F"/>
    <w:rPr>
      <w:rFonts w:ascii="Times New Roman" w:eastAsia="Times New Roman" w:hAnsi="Times New Roman" w:cs="Times New Roman"/>
      <w:b/>
      <w:sz w:val="24"/>
      <w:szCs w:val="20"/>
      <w:lang w:eastAsia="ro-RO"/>
    </w:rPr>
  </w:style>
  <w:style w:type="character" w:customStyle="1" w:styleId="Titlu4Caracter">
    <w:name w:val="Titlu 4 Caracter"/>
    <w:basedOn w:val="Fontdeparagrafimplicit"/>
    <w:link w:val="Titlu4"/>
    <w:rsid w:val="0030725F"/>
    <w:rPr>
      <w:rFonts w:ascii="Arial" w:eastAsia="Times New Roman" w:hAnsi="Arial" w:cs="Times New Roman"/>
      <w:bCs/>
      <w:sz w:val="20"/>
      <w:szCs w:val="28"/>
      <w:lang w:val="en-GB" w:eastAsia="en-GB"/>
    </w:rPr>
  </w:style>
  <w:style w:type="character" w:customStyle="1" w:styleId="Titlu5Caracter">
    <w:name w:val="Titlu 5 Caracter"/>
    <w:basedOn w:val="Fontdeparagrafimplicit"/>
    <w:link w:val="Titlu5"/>
    <w:rsid w:val="0030725F"/>
    <w:rPr>
      <w:rFonts w:ascii="Times New Roman" w:eastAsia="Times New Roman" w:hAnsi="Times New Roman" w:cs="Times New Roman"/>
      <w:b/>
      <w:bCs/>
      <w:i/>
      <w:iCs/>
      <w:kern w:val="1"/>
      <w:sz w:val="26"/>
      <w:szCs w:val="26"/>
      <w:lang w:val="ro-RO" w:eastAsia="ar-SA"/>
    </w:rPr>
  </w:style>
  <w:style w:type="character" w:customStyle="1" w:styleId="Titlu6Caracter">
    <w:name w:val="Titlu 6 Caracter"/>
    <w:basedOn w:val="Fontdeparagrafimplicit"/>
    <w:link w:val="Titlu6"/>
    <w:uiPriority w:val="9"/>
    <w:rsid w:val="0030725F"/>
    <w:rPr>
      <w:rFonts w:ascii="Times New Roman" w:eastAsia="Times New Roman" w:hAnsi="Times New Roman" w:cs="Times New Roman"/>
      <w:b/>
      <w:bCs/>
      <w:sz w:val="20"/>
      <w:szCs w:val="20"/>
      <w:lang w:val="en-GB" w:eastAsia="en-GB"/>
    </w:rPr>
  </w:style>
  <w:style w:type="character" w:customStyle="1" w:styleId="Titlu8Caracter">
    <w:name w:val="Titlu 8 Caracter"/>
    <w:basedOn w:val="Fontdeparagrafimplicit"/>
    <w:link w:val="Titlu8"/>
    <w:rsid w:val="0030725F"/>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30725F"/>
    <w:rPr>
      <w:rFonts w:ascii="Arial" w:eastAsia="Times New Roman" w:hAnsi="Arial" w:cs="Times New Roman"/>
      <w:sz w:val="20"/>
      <w:szCs w:val="20"/>
      <w:lang w:val="en-GB" w:eastAsia="en-GB"/>
    </w:rPr>
  </w:style>
  <w:style w:type="paragraph" w:customStyle="1" w:styleId="MIRCEAChar">
    <w:name w:val="MIRCEA Char"/>
    <w:basedOn w:val="Textcomentariu"/>
    <w:next w:val="Corptext2"/>
    <w:qFormat/>
    <w:rsid w:val="0030725F"/>
    <w:pPr>
      <w:spacing w:after="200" w:line="276" w:lineRule="auto"/>
    </w:pPr>
    <w:rPr>
      <w:rFonts w:ascii="Arial Narrow" w:hAnsi="Arial Narrow"/>
      <w:szCs w:val="24"/>
    </w:rPr>
  </w:style>
  <w:style w:type="paragraph" w:styleId="Textcomentariu">
    <w:name w:val="annotation text"/>
    <w:basedOn w:val="Normal"/>
    <w:link w:val="TextcomentariuCaracter"/>
    <w:rsid w:val="0030725F"/>
    <w:pPr>
      <w:widowControl/>
      <w:autoSpaceDE/>
      <w:autoSpaceDN/>
    </w:pPr>
    <w:rPr>
      <w:sz w:val="20"/>
      <w:szCs w:val="20"/>
      <w:lang w:val="en-US"/>
    </w:rPr>
  </w:style>
  <w:style w:type="character" w:customStyle="1" w:styleId="TextcomentariuCaracter">
    <w:name w:val="Text comentariu Caracter"/>
    <w:basedOn w:val="Fontdeparagrafimplicit"/>
    <w:link w:val="Textcomentariu"/>
    <w:rsid w:val="0030725F"/>
    <w:rPr>
      <w:rFonts w:ascii="Times New Roman" w:eastAsia="Times New Roman" w:hAnsi="Times New Roman" w:cs="Times New Roman"/>
      <w:sz w:val="20"/>
      <w:szCs w:val="20"/>
    </w:rPr>
  </w:style>
  <w:style w:type="paragraph" w:styleId="Corptext2">
    <w:name w:val="Body Text 2"/>
    <w:basedOn w:val="Normal"/>
    <w:link w:val="Corptext2Caracter"/>
    <w:rsid w:val="0030725F"/>
    <w:pPr>
      <w:widowControl/>
      <w:overflowPunct w:val="0"/>
      <w:adjustRightInd w:val="0"/>
      <w:spacing w:after="120" w:line="480" w:lineRule="auto"/>
      <w:textAlignment w:val="baseline"/>
    </w:pPr>
    <w:rPr>
      <w:rFonts w:ascii="MS Sans Serif" w:hAnsi="MS Sans Serif"/>
      <w:sz w:val="20"/>
      <w:szCs w:val="20"/>
      <w:lang w:val="en-US"/>
    </w:rPr>
  </w:style>
  <w:style w:type="character" w:customStyle="1" w:styleId="Corptext2Caracter">
    <w:name w:val="Corp text 2 Caracter"/>
    <w:basedOn w:val="Fontdeparagrafimplicit"/>
    <w:link w:val="Corptext2"/>
    <w:rsid w:val="0030725F"/>
    <w:rPr>
      <w:rFonts w:ascii="MS Sans Serif" w:eastAsia="Times New Roman" w:hAnsi="MS Sans Serif" w:cs="Times New Roman"/>
      <w:sz w:val="20"/>
      <w:szCs w:val="20"/>
    </w:rPr>
  </w:style>
  <w:style w:type="paragraph" w:styleId="TextnBalon">
    <w:name w:val="Balloon Text"/>
    <w:basedOn w:val="Normal"/>
    <w:link w:val="TextnBalonCaracter"/>
    <w:rsid w:val="0030725F"/>
    <w:pPr>
      <w:widowControl/>
      <w:autoSpaceDE/>
      <w:autoSpaceDN/>
    </w:pPr>
    <w:rPr>
      <w:rFonts w:ascii="Tahoma" w:hAnsi="Tahoma"/>
      <w:sz w:val="16"/>
      <w:szCs w:val="16"/>
      <w:lang w:val="en-US"/>
    </w:rPr>
  </w:style>
  <w:style w:type="character" w:customStyle="1" w:styleId="TextnBalonCaracter">
    <w:name w:val="Text în Balon Caracter"/>
    <w:basedOn w:val="Fontdeparagrafimplicit"/>
    <w:link w:val="TextnBalon"/>
    <w:rsid w:val="0030725F"/>
    <w:rPr>
      <w:rFonts w:ascii="Tahoma" w:eastAsia="Times New Roman" w:hAnsi="Tahoma" w:cs="Times New Roman"/>
      <w:sz w:val="16"/>
      <w:szCs w:val="16"/>
    </w:rPr>
  </w:style>
  <w:style w:type="character" w:customStyle="1" w:styleId="CorptextCaracter">
    <w:name w:val="Corp text Caracter"/>
    <w:link w:val="Corptext"/>
    <w:rsid w:val="0030725F"/>
    <w:rPr>
      <w:rFonts w:ascii="Times New Roman" w:eastAsia="Times New Roman" w:hAnsi="Times New Roman" w:cs="Times New Roman"/>
      <w:sz w:val="24"/>
      <w:szCs w:val="24"/>
      <w:lang w:val="ro-RO"/>
    </w:rPr>
  </w:style>
  <w:style w:type="paragraph" w:styleId="Indentcorptext">
    <w:name w:val="Body Text Indent"/>
    <w:basedOn w:val="Normal"/>
    <w:link w:val="IndentcorptextCaracter"/>
    <w:rsid w:val="0030725F"/>
    <w:pPr>
      <w:widowControl/>
      <w:autoSpaceDE/>
      <w:autoSpaceDN/>
      <w:spacing w:after="120"/>
      <w:ind w:left="283"/>
    </w:pPr>
    <w:rPr>
      <w:sz w:val="24"/>
      <w:szCs w:val="24"/>
      <w:lang w:val="en-US"/>
    </w:rPr>
  </w:style>
  <w:style w:type="character" w:customStyle="1" w:styleId="IndentcorptextCaracter">
    <w:name w:val="Indent corp text Caracter"/>
    <w:basedOn w:val="Fontdeparagrafimplicit"/>
    <w:link w:val="Indentcorptext"/>
    <w:rsid w:val="0030725F"/>
    <w:rPr>
      <w:rFonts w:ascii="Times New Roman" w:eastAsia="Times New Roman" w:hAnsi="Times New Roman" w:cs="Times New Roman"/>
      <w:sz w:val="24"/>
      <w:szCs w:val="24"/>
    </w:rPr>
  </w:style>
  <w:style w:type="paragraph" w:styleId="Legend">
    <w:name w:val="caption"/>
    <w:basedOn w:val="Normal"/>
    <w:qFormat/>
    <w:rsid w:val="0030725F"/>
    <w:pPr>
      <w:suppressLineNumbers/>
      <w:suppressAutoHyphens/>
      <w:autoSpaceDE/>
      <w:autoSpaceDN/>
      <w:spacing w:before="120" w:after="120"/>
    </w:pPr>
    <w:rPr>
      <w:rFonts w:ascii="Arial" w:eastAsia="Lucida Sans Unicode" w:hAnsi="Arial" w:cs="Mangal"/>
      <w:i/>
      <w:iCs/>
      <w:kern w:val="1"/>
      <w:szCs w:val="24"/>
      <w:lang w:val="en-GB" w:eastAsia="hi-IN" w:bidi="hi-IN"/>
    </w:rPr>
  </w:style>
  <w:style w:type="character" w:styleId="Referincomentariu">
    <w:name w:val="annotation reference"/>
    <w:unhideWhenUsed/>
    <w:rsid w:val="0030725F"/>
    <w:rPr>
      <w:sz w:val="16"/>
      <w:szCs w:val="16"/>
    </w:rPr>
  </w:style>
  <w:style w:type="paragraph" w:styleId="SubiectComentariu">
    <w:name w:val="annotation subject"/>
    <w:basedOn w:val="Textcomentariu"/>
    <w:next w:val="Textcomentariu"/>
    <w:link w:val="SubiectComentariuCaracter"/>
    <w:uiPriority w:val="99"/>
    <w:semiHidden/>
    <w:rsid w:val="0030725F"/>
    <w:rPr>
      <w:b/>
      <w:bCs/>
    </w:rPr>
  </w:style>
  <w:style w:type="character" w:customStyle="1" w:styleId="SubiectComentariuCaracter">
    <w:name w:val="Subiect Comentariu Caracter"/>
    <w:basedOn w:val="TextcomentariuCaracter"/>
    <w:link w:val="SubiectComentariu"/>
    <w:uiPriority w:val="99"/>
    <w:semiHidden/>
    <w:rsid w:val="0030725F"/>
    <w:rPr>
      <w:rFonts w:ascii="Times New Roman" w:eastAsia="Times New Roman" w:hAnsi="Times New Roman" w:cs="Times New Roman"/>
      <w:b/>
      <w:bCs/>
      <w:sz w:val="20"/>
      <w:szCs w:val="20"/>
    </w:rPr>
  </w:style>
  <w:style w:type="paragraph" w:styleId="Plandocument">
    <w:name w:val="Document Map"/>
    <w:basedOn w:val="Normal"/>
    <w:link w:val="PlandocumentCaracter"/>
    <w:rsid w:val="0030725F"/>
    <w:pPr>
      <w:widowControl/>
      <w:shd w:val="clear" w:color="auto" w:fill="000080"/>
      <w:autoSpaceDE/>
      <w:autoSpaceDN/>
      <w:spacing w:after="160" w:line="256" w:lineRule="auto"/>
    </w:pPr>
    <w:rPr>
      <w:rFonts w:ascii="Tahoma" w:eastAsia="Calibri" w:hAnsi="Tahoma"/>
      <w:sz w:val="20"/>
      <w:szCs w:val="20"/>
    </w:rPr>
  </w:style>
  <w:style w:type="character" w:customStyle="1" w:styleId="PlandocumentCaracter">
    <w:name w:val="Plan document Caracter"/>
    <w:basedOn w:val="Fontdeparagrafimplicit"/>
    <w:link w:val="Plandocument"/>
    <w:rsid w:val="0030725F"/>
    <w:rPr>
      <w:rFonts w:ascii="Tahoma" w:eastAsia="Calibri" w:hAnsi="Tahoma" w:cs="Times New Roman"/>
      <w:sz w:val="20"/>
      <w:szCs w:val="20"/>
      <w:shd w:val="clear" w:color="auto" w:fill="000080"/>
      <w:lang w:val="ro-RO"/>
    </w:rPr>
  </w:style>
  <w:style w:type="paragraph" w:styleId="Textnotdefinal">
    <w:name w:val="endnote text"/>
    <w:basedOn w:val="Normal"/>
    <w:link w:val="TextnotdefinalCaracter"/>
    <w:rsid w:val="0030725F"/>
    <w:pPr>
      <w:suppressAutoHyphens/>
      <w:autoSpaceDE/>
      <w:autoSpaceDN/>
    </w:pPr>
    <w:rPr>
      <w:rFonts w:ascii="Arial" w:eastAsia="Lucida Sans Unicode" w:hAnsi="Arial" w:cs="Mangal"/>
      <w:kern w:val="2"/>
      <w:sz w:val="20"/>
      <w:szCs w:val="18"/>
      <w:lang w:val="en-GB" w:eastAsia="hi-IN" w:bidi="hi-IN"/>
    </w:rPr>
  </w:style>
  <w:style w:type="character" w:customStyle="1" w:styleId="TextnotdefinalCaracter">
    <w:name w:val="Text notă de final Caracter"/>
    <w:basedOn w:val="Fontdeparagrafimplicit"/>
    <w:link w:val="Textnotdefinal"/>
    <w:rsid w:val="0030725F"/>
    <w:rPr>
      <w:rFonts w:ascii="Arial" w:eastAsia="Lucida Sans Unicode" w:hAnsi="Arial" w:cs="Mangal"/>
      <w:kern w:val="2"/>
      <w:sz w:val="20"/>
      <w:szCs w:val="18"/>
      <w:lang w:val="en-GB" w:eastAsia="hi-IN" w:bidi="hi-IN"/>
    </w:rPr>
  </w:style>
  <w:style w:type="character" w:styleId="Referinnotdesubsol">
    <w:name w:val="footnote reference"/>
    <w:uiPriority w:val="99"/>
    <w:rsid w:val="0030725F"/>
    <w:rPr>
      <w:vertAlign w:val="superscript"/>
    </w:rPr>
  </w:style>
  <w:style w:type="paragraph" w:styleId="Textnotdesubsol">
    <w:name w:val="footnote text"/>
    <w:basedOn w:val="Normal"/>
    <w:link w:val="TextnotdesubsolCaracter"/>
    <w:uiPriority w:val="99"/>
    <w:rsid w:val="0030725F"/>
    <w:pPr>
      <w:widowControl/>
      <w:suppressAutoHyphens/>
      <w:autoSpaceDE/>
      <w:autoSpaceDN/>
      <w:spacing w:before="240" w:after="120"/>
      <w:jc w:val="both"/>
    </w:pPr>
    <w:rPr>
      <w:rFonts w:ascii="Verdana" w:hAnsi="Verdana"/>
      <w:kern w:val="1"/>
      <w:sz w:val="20"/>
      <w:szCs w:val="20"/>
      <w:lang w:val="en-GB" w:eastAsia="ar-SA"/>
    </w:rPr>
  </w:style>
  <w:style w:type="character" w:customStyle="1" w:styleId="TextnotdesubsolCaracter">
    <w:name w:val="Text notă de subsol Caracter"/>
    <w:basedOn w:val="Fontdeparagrafimplicit"/>
    <w:link w:val="Textnotdesubsol"/>
    <w:uiPriority w:val="99"/>
    <w:rsid w:val="0030725F"/>
    <w:rPr>
      <w:rFonts w:ascii="Verdana" w:eastAsia="Times New Roman" w:hAnsi="Verdana" w:cs="Times New Roman"/>
      <w:kern w:val="1"/>
      <w:sz w:val="20"/>
      <w:szCs w:val="20"/>
      <w:lang w:val="en-GB" w:eastAsia="ar-SA"/>
    </w:rPr>
  </w:style>
  <w:style w:type="character" w:styleId="CitareHTML">
    <w:name w:val="HTML Cite"/>
    <w:uiPriority w:val="99"/>
    <w:unhideWhenUsed/>
    <w:rsid w:val="0030725F"/>
    <w:rPr>
      <w:i/>
      <w:iCs/>
    </w:rPr>
  </w:style>
  <w:style w:type="paragraph" w:styleId="PreformatatHTML">
    <w:name w:val="HTML Preformatted"/>
    <w:basedOn w:val="Normal"/>
    <w:link w:val="PreformatatHTMLCaracter"/>
    <w:unhideWhenUsed/>
    <w:rsid w:val="00307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rPr>
  </w:style>
  <w:style w:type="character" w:customStyle="1" w:styleId="PreformatatHTMLCaracter">
    <w:name w:val="Preformatat HTML Caracter"/>
    <w:basedOn w:val="Fontdeparagrafimplicit"/>
    <w:link w:val="PreformatatHTML"/>
    <w:rsid w:val="0030725F"/>
    <w:rPr>
      <w:rFonts w:ascii="Courier New" w:eastAsia="Times New Roman" w:hAnsi="Courier New" w:cs="Times New Roman"/>
      <w:color w:val="000000"/>
      <w:sz w:val="20"/>
      <w:szCs w:val="20"/>
      <w:lang w:val="ro-RO"/>
    </w:rPr>
  </w:style>
  <w:style w:type="paragraph" w:styleId="Index1">
    <w:name w:val="index 1"/>
    <w:basedOn w:val="Normal"/>
    <w:next w:val="Normal"/>
    <w:semiHidden/>
    <w:rsid w:val="0030725F"/>
    <w:pPr>
      <w:widowControl/>
      <w:autoSpaceDE/>
      <w:autoSpaceDN/>
      <w:jc w:val="both"/>
    </w:pPr>
    <w:rPr>
      <w:sz w:val="24"/>
      <w:szCs w:val="24"/>
    </w:rPr>
  </w:style>
  <w:style w:type="paragraph" w:styleId="List">
    <w:name w:val="List"/>
    <w:basedOn w:val="Corptext"/>
    <w:rsid w:val="0030725F"/>
    <w:pPr>
      <w:suppressAutoHyphens/>
      <w:autoSpaceDE/>
      <w:autoSpaceDN/>
      <w:spacing w:after="120"/>
    </w:pPr>
    <w:rPr>
      <w:rFonts w:ascii="Arial" w:eastAsia="Lucida Sans Unicode" w:hAnsi="Arial" w:cs="Mangal"/>
      <w:kern w:val="1"/>
      <w:sz w:val="21"/>
      <w:lang w:val="en-GB" w:eastAsia="hi-IN" w:bidi="hi-IN"/>
    </w:rPr>
  </w:style>
  <w:style w:type="paragraph" w:styleId="Lista2">
    <w:name w:val="List 2"/>
    <w:basedOn w:val="List"/>
    <w:rsid w:val="0030725F"/>
    <w:pPr>
      <w:ind w:left="720" w:hanging="360"/>
    </w:pPr>
  </w:style>
  <w:style w:type="paragraph" w:styleId="Listacumarcatori5">
    <w:name w:val="List Bullet 5"/>
    <w:basedOn w:val="Normal"/>
    <w:rsid w:val="0030725F"/>
    <w:pPr>
      <w:widowControl/>
      <w:tabs>
        <w:tab w:val="left" w:pos="360"/>
      </w:tabs>
      <w:autoSpaceDE/>
      <w:autoSpaceDN/>
      <w:spacing w:after="240"/>
      <w:ind w:left="360" w:hanging="360"/>
      <w:jc w:val="both"/>
    </w:pPr>
    <w:rPr>
      <w:rFonts w:ascii="Arial" w:hAnsi="Arial"/>
      <w:sz w:val="20"/>
      <w:szCs w:val="20"/>
      <w:lang w:val="en-GB" w:eastAsia="en-GB"/>
    </w:rPr>
  </w:style>
  <w:style w:type="paragraph" w:styleId="NormalWeb">
    <w:name w:val="Normal (Web)"/>
    <w:basedOn w:val="Normal"/>
    <w:uiPriority w:val="99"/>
    <w:rsid w:val="0030725F"/>
    <w:pPr>
      <w:widowControl/>
      <w:autoSpaceDE/>
      <w:autoSpaceDN/>
      <w:spacing w:before="100" w:beforeAutospacing="1" w:after="100" w:afterAutospacing="1"/>
    </w:pPr>
    <w:rPr>
      <w:sz w:val="24"/>
      <w:szCs w:val="24"/>
      <w:lang w:val="en-US"/>
    </w:rPr>
  </w:style>
  <w:style w:type="character" w:styleId="Numrdepagin">
    <w:name w:val="page number"/>
    <w:rsid w:val="0030725F"/>
  </w:style>
  <w:style w:type="character" w:styleId="Robust">
    <w:name w:val="Strong"/>
    <w:qFormat/>
    <w:rsid w:val="0030725F"/>
    <w:rPr>
      <w:b/>
      <w:bCs/>
    </w:rPr>
  </w:style>
  <w:style w:type="paragraph" w:styleId="Cuprins1">
    <w:name w:val="toc 1"/>
    <w:basedOn w:val="Normal"/>
    <w:next w:val="Normal"/>
    <w:rsid w:val="0030725F"/>
    <w:pPr>
      <w:suppressAutoHyphens/>
      <w:autoSpaceDE/>
      <w:autoSpaceDN/>
      <w:spacing w:before="120"/>
    </w:pPr>
    <w:rPr>
      <w:rFonts w:eastAsia="Lucida Sans Unicode"/>
      <w:b/>
      <w:bCs/>
      <w:iCs/>
      <w:kern w:val="1"/>
      <w:sz w:val="24"/>
      <w:szCs w:val="24"/>
      <w:lang w:val="en-GB" w:eastAsia="hi-IN" w:bidi="hi-IN"/>
    </w:rPr>
  </w:style>
  <w:style w:type="paragraph" w:styleId="Cuprins2">
    <w:name w:val="toc 2"/>
    <w:basedOn w:val="Normal"/>
    <w:next w:val="Normal"/>
    <w:rsid w:val="0030725F"/>
    <w:pPr>
      <w:suppressAutoHyphens/>
      <w:autoSpaceDE/>
      <w:autoSpaceDN/>
      <w:spacing w:before="120"/>
      <w:ind w:left="220"/>
    </w:pPr>
    <w:rPr>
      <w:rFonts w:eastAsia="Lucida Sans Unicode"/>
      <w:b/>
      <w:bCs/>
      <w:kern w:val="1"/>
      <w:lang w:val="en-GB" w:eastAsia="hi-IN" w:bidi="hi-IN"/>
    </w:rPr>
  </w:style>
  <w:style w:type="paragraph" w:styleId="Cuprins3">
    <w:name w:val="toc 3"/>
    <w:basedOn w:val="Normal"/>
    <w:next w:val="Normal"/>
    <w:rsid w:val="0030725F"/>
    <w:pPr>
      <w:suppressAutoHyphens/>
      <w:autoSpaceDE/>
      <w:autoSpaceDN/>
      <w:ind w:left="440"/>
    </w:pPr>
    <w:rPr>
      <w:rFonts w:eastAsia="Lucida Sans Unicode"/>
      <w:kern w:val="1"/>
      <w:sz w:val="20"/>
      <w:szCs w:val="20"/>
      <w:lang w:val="en-GB" w:eastAsia="hi-IN" w:bidi="hi-IN"/>
    </w:rPr>
  </w:style>
  <w:style w:type="paragraph" w:styleId="Cuprins4">
    <w:name w:val="toc 4"/>
    <w:basedOn w:val="Normal"/>
    <w:next w:val="Normal"/>
    <w:rsid w:val="0030725F"/>
    <w:pPr>
      <w:suppressAutoHyphens/>
      <w:autoSpaceDE/>
      <w:autoSpaceDN/>
      <w:ind w:left="660"/>
    </w:pPr>
    <w:rPr>
      <w:rFonts w:eastAsia="Lucida Sans Unicode"/>
      <w:kern w:val="1"/>
      <w:sz w:val="20"/>
      <w:szCs w:val="20"/>
      <w:lang w:val="en-GB" w:eastAsia="hi-IN" w:bidi="hi-IN"/>
    </w:rPr>
  </w:style>
  <w:style w:type="paragraph" w:styleId="Cuprins5">
    <w:name w:val="toc 5"/>
    <w:basedOn w:val="Normal"/>
    <w:next w:val="Normal"/>
    <w:rsid w:val="0030725F"/>
    <w:pPr>
      <w:suppressAutoHyphens/>
      <w:autoSpaceDE/>
      <w:autoSpaceDN/>
      <w:ind w:left="880"/>
    </w:pPr>
    <w:rPr>
      <w:rFonts w:eastAsia="Lucida Sans Unicode"/>
      <w:kern w:val="1"/>
      <w:sz w:val="20"/>
      <w:szCs w:val="20"/>
      <w:lang w:val="en-GB" w:eastAsia="hi-IN" w:bidi="hi-IN"/>
    </w:rPr>
  </w:style>
  <w:style w:type="paragraph" w:styleId="Cuprins6">
    <w:name w:val="toc 6"/>
    <w:basedOn w:val="Normal"/>
    <w:next w:val="Normal"/>
    <w:rsid w:val="0030725F"/>
    <w:pPr>
      <w:suppressAutoHyphens/>
      <w:autoSpaceDE/>
      <w:autoSpaceDN/>
      <w:ind w:left="1100"/>
    </w:pPr>
    <w:rPr>
      <w:rFonts w:eastAsia="Lucida Sans Unicode"/>
      <w:kern w:val="1"/>
      <w:sz w:val="20"/>
      <w:szCs w:val="20"/>
      <w:lang w:val="en-GB" w:eastAsia="hi-IN" w:bidi="hi-IN"/>
    </w:rPr>
  </w:style>
  <w:style w:type="paragraph" w:styleId="Cuprins7">
    <w:name w:val="toc 7"/>
    <w:basedOn w:val="Normal"/>
    <w:next w:val="Normal"/>
    <w:rsid w:val="0030725F"/>
    <w:pPr>
      <w:suppressAutoHyphens/>
      <w:autoSpaceDE/>
      <w:autoSpaceDN/>
      <w:ind w:left="1320"/>
    </w:pPr>
    <w:rPr>
      <w:rFonts w:eastAsia="Lucida Sans Unicode"/>
      <w:kern w:val="1"/>
      <w:sz w:val="20"/>
      <w:szCs w:val="20"/>
      <w:lang w:val="en-GB" w:eastAsia="hi-IN" w:bidi="hi-IN"/>
    </w:rPr>
  </w:style>
  <w:style w:type="paragraph" w:styleId="Cuprins8">
    <w:name w:val="toc 8"/>
    <w:basedOn w:val="Normal"/>
    <w:next w:val="Normal"/>
    <w:rsid w:val="0030725F"/>
    <w:pPr>
      <w:suppressAutoHyphens/>
      <w:autoSpaceDE/>
      <w:autoSpaceDN/>
      <w:ind w:left="1540"/>
    </w:pPr>
    <w:rPr>
      <w:rFonts w:eastAsia="Lucida Sans Unicode"/>
      <w:kern w:val="1"/>
      <w:sz w:val="20"/>
      <w:szCs w:val="20"/>
      <w:lang w:val="en-GB" w:eastAsia="hi-IN" w:bidi="hi-IN"/>
    </w:rPr>
  </w:style>
  <w:style w:type="paragraph" w:styleId="Cuprins9">
    <w:name w:val="toc 9"/>
    <w:basedOn w:val="Normal"/>
    <w:next w:val="Normal"/>
    <w:rsid w:val="0030725F"/>
    <w:pPr>
      <w:suppressAutoHyphens/>
      <w:autoSpaceDE/>
      <w:autoSpaceDN/>
      <w:ind w:left="1760"/>
    </w:pPr>
    <w:rPr>
      <w:rFonts w:eastAsia="Lucida Sans Unicode"/>
      <w:kern w:val="1"/>
      <w:sz w:val="20"/>
      <w:szCs w:val="20"/>
      <w:lang w:val="en-GB" w:eastAsia="hi-IN" w:bidi="hi-IN"/>
    </w:rPr>
  </w:style>
  <w:style w:type="paragraph" w:customStyle="1" w:styleId="DefaultText1">
    <w:name w:val="Default Text:1"/>
    <w:basedOn w:val="Normal"/>
    <w:link w:val="DefaultText1Char"/>
    <w:rsid w:val="0030725F"/>
    <w:pPr>
      <w:widowControl/>
      <w:overflowPunct w:val="0"/>
      <w:adjustRightInd w:val="0"/>
      <w:textAlignment w:val="baseline"/>
    </w:pPr>
    <w:rPr>
      <w:sz w:val="24"/>
      <w:szCs w:val="20"/>
      <w:lang w:val="en-US"/>
    </w:rPr>
  </w:style>
  <w:style w:type="character" w:customStyle="1" w:styleId="DefaultText1Char">
    <w:name w:val="Default Text:1 Char"/>
    <w:link w:val="DefaultText1"/>
    <w:rsid w:val="0030725F"/>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30725F"/>
    <w:pPr>
      <w:widowControl/>
      <w:autoSpaceDE/>
      <w:autoSpaceDN/>
    </w:pPr>
    <w:rPr>
      <w:sz w:val="24"/>
      <w:szCs w:val="24"/>
      <w:lang w:val="pl-PL" w:eastAsia="pl-PL"/>
    </w:rPr>
  </w:style>
  <w:style w:type="paragraph" w:customStyle="1" w:styleId="classification">
    <w:name w:val="classification"/>
    <w:basedOn w:val="Normal"/>
    <w:rsid w:val="0030725F"/>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jc w:val="center"/>
    </w:pPr>
    <w:rPr>
      <w:rFonts w:ascii="Arial" w:hAnsi="Arial"/>
      <w:caps/>
      <w:szCs w:val="20"/>
      <w:lang w:val="en-GB" w:eastAsia="ro-RO"/>
    </w:rPr>
  </w:style>
  <w:style w:type="paragraph" w:customStyle="1" w:styleId="FR1">
    <w:name w:val="FR1"/>
    <w:rsid w:val="0030725F"/>
    <w:pPr>
      <w:autoSpaceDE/>
      <w:autoSpaceDN/>
    </w:pPr>
    <w:rPr>
      <w:rFonts w:ascii="Arial" w:eastAsia="Times New Roman" w:hAnsi="Arial" w:cs="Times New Roman"/>
      <w:b/>
      <w:sz w:val="36"/>
      <w:szCs w:val="20"/>
    </w:rPr>
  </w:style>
  <w:style w:type="character" w:customStyle="1" w:styleId="tli1">
    <w:name w:val="tli1"/>
    <w:rsid w:val="0030725F"/>
  </w:style>
  <w:style w:type="paragraph" w:customStyle="1" w:styleId="DefaultText">
    <w:name w:val="Default Text"/>
    <w:basedOn w:val="Normal"/>
    <w:link w:val="DefaultTextChar"/>
    <w:rsid w:val="0030725F"/>
    <w:pPr>
      <w:widowControl/>
      <w:overflowPunct w:val="0"/>
      <w:adjustRightInd w:val="0"/>
      <w:textAlignment w:val="baseline"/>
    </w:pPr>
    <w:rPr>
      <w:sz w:val="24"/>
      <w:szCs w:val="24"/>
      <w:lang w:val="en-US"/>
    </w:rPr>
  </w:style>
  <w:style w:type="character" w:customStyle="1" w:styleId="DefaultTextChar">
    <w:name w:val="Default Text Char"/>
    <w:link w:val="DefaultText"/>
    <w:locked/>
    <w:rsid w:val="0030725F"/>
    <w:rPr>
      <w:rFonts w:ascii="Times New Roman" w:eastAsia="Times New Roman" w:hAnsi="Times New Roman" w:cs="Times New Roman"/>
      <w:sz w:val="24"/>
      <w:szCs w:val="24"/>
    </w:rPr>
  </w:style>
  <w:style w:type="paragraph" w:customStyle="1" w:styleId="TableText">
    <w:name w:val="Table Text"/>
    <w:basedOn w:val="Normal"/>
    <w:rsid w:val="0030725F"/>
    <w:pPr>
      <w:widowControl/>
      <w:tabs>
        <w:tab w:val="decimal" w:pos="0"/>
      </w:tabs>
      <w:overflowPunct w:val="0"/>
      <w:adjustRightInd w:val="0"/>
      <w:textAlignment w:val="baseline"/>
    </w:pPr>
    <w:rPr>
      <w:sz w:val="24"/>
      <w:szCs w:val="24"/>
      <w:lang w:val="en-US"/>
    </w:rPr>
  </w:style>
  <w:style w:type="paragraph" w:customStyle="1" w:styleId="DefaultText2">
    <w:name w:val="Default Text:2"/>
    <w:basedOn w:val="Normal"/>
    <w:rsid w:val="0030725F"/>
    <w:pPr>
      <w:widowControl/>
      <w:autoSpaceDE/>
      <w:autoSpaceDN/>
    </w:pPr>
    <w:rPr>
      <w:sz w:val="24"/>
      <w:szCs w:val="20"/>
      <w:lang w:val="en-US" w:eastAsia="ro-RO"/>
    </w:rPr>
  </w:style>
  <w:style w:type="paragraph" w:customStyle="1" w:styleId="OutlineNotIndented">
    <w:name w:val="Outline (Not Indented)"/>
    <w:basedOn w:val="Normal"/>
    <w:rsid w:val="0030725F"/>
    <w:pPr>
      <w:widowControl/>
      <w:autoSpaceDE/>
      <w:autoSpaceDN/>
    </w:pPr>
    <w:rPr>
      <w:sz w:val="24"/>
      <w:szCs w:val="20"/>
      <w:lang w:val="en-US" w:eastAsia="ro-RO"/>
    </w:rPr>
  </w:style>
  <w:style w:type="paragraph" w:customStyle="1" w:styleId="OutlineIndented">
    <w:name w:val="Outline (Indented)"/>
    <w:basedOn w:val="Normal"/>
    <w:rsid w:val="0030725F"/>
    <w:pPr>
      <w:widowControl/>
      <w:autoSpaceDE/>
      <w:autoSpaceDN/>
    </w:pPr>
    <w:rPr>
      <w:sz w:val="24"/>
      <w:szCs w:val="20"/>
      <w:lang w:val="en-US" w:eastAsia="ro-RO"/>
    </w:rPr>
  </w:style>
  <w:style w:type="paragraph" w:customStyle="1" w:styleId="NumberList">
    <w:name w:val="Number List"/>
    <w:basedOn w:val="Normal"/>
    <w:rsid w:val="0030725F"/>
    <w:pPr>
      <w:widowControl/>
      <w:autoSpaceDE/>
      <w:autoSpaceDN/>
    </w:pPr>
    <w:rPr>
      <w:sz w:val="24"/>
      <w:szCs w:val="20"/>
      <w:lang w:val="en-US" w:eastAsia="ro-RO"/>
    </w:rPr>
  </w:style>
  <w:style w:type="paragraph" w:customStyle="1" w:styleId="FirstLineIndent">
    <w:name w:val="First Line Indent"/>
    <w:basedOn w:val="Normal"/>
    <w:rsid w:val="0030725F"/>
    <w:pPr>
      <w:widowControl/>
      <w:autoSpaceDE/>
      <w:autoSpaceDN/>
      <w:ind w:firstLine="720"/>
    </w:pPr>
    <w:rPr>
      <w:sz w:val="24"/>
      <w:szCs w:val="20"/>
      <w:lang w:val="en-US" w:eastAsia="ro-RO"/>
    </w:rPr>
  </w:style>
  <w:style w:type="paragraph" w:customStyle="1" w:styleId="Bullet2">
    <w:name w:val="Bullet 2"/>
    <w:basedOn w:val="Normal"/>
    <w:rsid w:val="0030725F"/>
    <w:pPr>
      <w:widowControl/>
      <w:autoSpaceDE/>
      <w:autoSpaceDN/>
    </w:pPr>
    <w:rPr>
      <w:sz w:val="24"/>
      <w:szCs w:val="20"/>
      <w:lang w:val="en-US" w:eastAsia="ro-RO"/>
    </w:rPr>
  </w:style>
  <w:style w:type="paragraph" w:customStyle="1" w:styleId="Bullet1">
    <w:name w:val="Bullet 1"/>
    <w:basedOn w:val="Normal"/>
    <w:rsid w:val="0030725F"/>
    <w:pPr>
      <w:widowControl/>
      <w:autoSpaceDE/>
      <w:autoSpaceDN/>
    </w:pPr>
    <w:rPr>
      <w:sz w:val="24"/>
      <w:szCs w:val="20"/>
      <w:lang w:val="en-US" w:eastAsia="ro-RO"/>
    </w:rPr>
  </w:style>
  <w:style w:type="paragraph" w:customStyle="1" w:styleId="BodySingle">
    <w:name w:val="Body Single"/>
    <w:basedOn w:val="Normal"/>
    <w:rsid w:val="0030725F"/>
    <w:pPr>
      <w:widowControl/>
      <w:autoSpaceDE/>
      <w:autoSpaceDN/>
    </w:pPr>
    <w:rPr>
      <w:sz w:val="24"/>
      <w:szCs w:val="20"/>
      <w:lang w:val="en-US" w:eastAsia="ro-RO"/>
    </w:rPr>
  </w:style>
  <w:style w:type="paragraph" w:customStyle="1" w:styleId="Annexetitle">
    <w:name w:val="Annexe_title"/>
    <w:basedOn w:val="Titlu1"/>
    <w:next w:val="Normal"/>
    <w:rsid w:val="0030725F"/>
    <w:pPr>
      <w:keepNext w:val="0"/>
      <w:outlineLvl w:val="9"/>
    </w:pPr>
    <w:rPr>
      <w:rFonts w:ascii="Arial" w:hAnsi="Arial" w:cs="Arial"/>
      <w:caps/>
      <w:smallCaps/>
      <w:sz w:val="24"/>
      <w:lang w:val="fr-FR"/>
    </w:rPr>
  </w:style>
  <w:style w:type="paragraph" w:customStyle="1" w:styleId="normaltableau">
    <w:name w:val="normal_tableau"/>
    <w:basedOn w:val="Normal"/>
    <w:rsid w:val="0030725F"/>
    <w:pPr>
      <w:widowControl/>
      <w:autoSpaceDE/>
      <w:autoSpaceDN/>
      <w:spacing w:before="120" w:after="120"/>
      <w:jc w:val="both"/>
    </w:pPr>
    <w:rPr>
      <w:rFonts w:ascii="Optima" w:hAnsi="Optima"/>
      <w:szCs w:val="20"/>
      <w:lang w:val="en-GB"/>
    </w:rPr>
  </w:style>
  <w:style w:type="paragraph" w:customStyle="1" w:styleId="oddl-nadpis">
    <w:name w:val="oddíl-nadpis"/>
    <w:basedOn w:val="Normal"/>
    <w:rsid w:val="0030725F"/>
    <w:pPr>
      <w:keepNext/>
      <w:tabs>
        <w:tab w:val="left" w:pos="567"/>
      </w:tabs>
      <w:autoSpaceDE/>
      <w:autoSpaceDN/>
      <w:spacing w:before="240" w:line="240" w:lineRule="atLeast"/>
    </w:pPr>
    <w:rPr>
      <w:rFonts w:ascii="Arial" w:hAnsi="Arial"/>
      <w:b/>
      <w:sz w:val="20"/>
      <w:szCs w:val="20"/>
      <w:lang w:val="cs-CZ" w:eastAsia="fr-FR"/>
    </w:rPr>
  </w:style>
  <w:style w:type="character" w:customStyle="1" w:styleId="do1">
    <w:name w:val="do1"/>
    <w:rsid w:val="0030725F"/>
    <w:rPr>
      <w:b/>
      <w:bCs/>
      <w:sz w:val="26"/>
      <w:szCs w:val="26"/>
    </w:rPr>
  </w:style>
  <w:style w:type="character" w:customStyle="1" w:styleId="tpa1">
    <w:name w:val="tpa1"/>
    <w:qFormat/>
    <w:rsid w:val="0030725F"/>
  </w:style>
  <w:style w:type="character" w:customStyle="1" w:styleId="li1">
    <w:name w:val="li1"/>
    <w:rsid w:val="0030725F"/>
    <w:rPr>
      <w:b/>
      <w:bCs/>
      <w:color w:val="8F0000"/>
    </w:rPr>
  </w:style>
  <w:style w:type="paragraph" w:customStyle="1" w:styleId="CharCharCaracterCharCharChar1">
    <w:name w:val="Char Char Caracter Char Char Char1"/>
    <w:basedOn w:val="Normal"/>
    <w:rsid w:val="0030725F"/>
    <w:pPr>
      <w:widowControl/>
      <w:autoSpaceDE/>
      <w:autoSpaceDN/>
    </w:pPr>
    <w:rPr>
      <w:sz w:val="24"/>
      <w:szCs w:val="24"/>
      <w:lang w:val="pl-PL" w:eastAsia="pl-PL"/>
    </w:rPr>
  </w:style>
  <w:style w:type="paragraph" w:customStyle="1" w:styleId="Corpodeltesto">
    <w:name w:val="Corpo del testo"/>
    <w:basedOn w:val="Normal"/>
    <w:rsid w:val="0030725F"/>
    <w:pPr>
      <w:autoSpaceDE/>
      <w:autoSpaceDN/>
      <w:jc w:val="both"/>
    </w:pPr>
    <w:rPr>
      <w:rFonts w:ascii="Arial" w:hAnsi="Arial"/>
      <w:sz w:val="20"/>
      <w:szCs w:val="20"/>
      <w:lang w:val="it-IT" w:eastAsia="ro-RO"/>
    </w:rPr>
  </w:style>
  <w:style w:type="character" w:customStyle="1" w:styleId="tsp1">
    <w:name w:val="tsp1"/>
    <w:rsid w:val="0030725F"/>
  </w:style>
  <w:style w:type="character" w:customStyle="1" w:styleId="tax1">
    <w:name w:val="tax1"/>
    <w:rsid w:val="0030725F"/>
    <w:rPr>
      <w:b/>
      <w:bCs/>
      <w:sz w:val="26"/>
      <w:szCs w:val="26"/>
    </w:rPr>
  </w:style>
  <w:style w:type="paragraph" w:customStyle="1" w:styleId="CaracterCaracter">
    <w:name w:val="Caracter Caracter"/>
    <w:basedOn w:val="Normal"/>
    <w:rsid w:val="0030725F"/>
    <w:pPr>
      <w:widowControl/>
      <w:autoSpaceDE/>
      <w:autoSpaceDN/>
    </w:pPr>
    <w:rPr>
      <w:rFonts w:ascii="Arial" w:hAnsi="Arial"/>
      <w:sz w:val="24"/>
      <w:szCs w:val="24"/>
      <w:lang w:val="pl-PL" w:eastAsia="pl-PL"/>
    </w:rPr>
  </w:style>
  <w:style w:type="paragraph" w:customStyle="1" w:styleId="NormalWeb2">
    <w:name w:val="Normal (Web)2"/>
    <w:basedOn w:val="Normal"/>
    <w:link w:val="NormalWeb2Char"/>
    <w:rsid w:val="0030725F"/>
    <w:pPr>
      <w:widowControl/>
      <w:autoSpaceDE/>
      <w:autoSpaceDN/>
      <w:spacing w:before="105" w:after="105"/>
      <w:ind w:left="105" w:right="105"/>
    </w:pPr>
    <w:rPr>
      <w:sz w:val="24"/>
      <w:szCs w:val="24"/>
    </w:rPr>
  </w:style>
  <w:style w:type="character" w:customStyle="1" w:styleId="NormalWeb2Char">
    <w:name w:val="Normal (Web)2 Char"/>
    <w:link w:val="NormalWeb2"/>
    <w:rsid w:val="0030725F"/>
    <w:rPr>
      <w:rFonts w:ascii="Times New Roman" w:eastAsia="Times New Roman" w:hAnsi="Times New Roman" w:cs="Times New Roman"/>
      <w:sz w:val="24"/>
      <w:szCs w:val="24"/>
      <w:lang w:val="ro-RO"/>
    </w:rPr>
  </w:style>
  <w:style w:type="paragraph" w:customStyle="1" w:styleId="CharCharCharChar">
    <w:name w:val="Char Char Char Char"/>
    <w:basedOn w:val="Normal"/>
    <w:rsid w:val="0030725F"/>
    <w:pPr>
      <w:widowControl/>
      <w:autoSpaceDE/>
      <w:autoSpaceDN/>
    </w:pPr>
    <w:rPr>
      <w:sz w:val="24"/>
      <w:szCs w:val="24"/>
      <w:lang w:val="pl-PL" w:eastAsia="pl-PL"/>
    </w:rPr>
  </w:style>
  <w:style w:type="character" w:customStyle="1" w:styleId="rvts7">
    <w:name w:val="rvts7"/>
    <w:rsid w:val="0030725F"/>
  </w:style>
  <w:style w:type="character" w:customStyle="1" w:styleId="ListparagrafCaracter">
    <w:name w:val="Listă paragraf Caracter"/>
    <w:link w:val="Listparagraf"/>
    <w:uiPriority w:val="34"/>
    <w:locked/>
    <w:rsid w:val="0030725F"/>
    <w:rPr>
      <w:rFonts w:ascii="Times New Roman" w:eastAsia="Times New Roman" w:hAnsi="Times New Roman" w:cs="Times New Roman"/>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0725F"/>
    <w:pPr>
      <w:widowControl/>
      <w:autoSpaceDE/>
      <w:autoSpaceDN/>
    </w:pPr>
    <w:rPr>
      <w:rFonts w:ascii="Arial" w:hAnsi="Arial"/>
      <w:sz w:val="24"/>
      <w:szCs w:val="24"/>
      <w:lang w:val="pl-PL" w:eastAsia="pl-PL"/>
    </w:rPr>
  </w:style>
  <w:style w:type="character" w:customStyle="1" w:styleId="labeldatatext">
    <w:name w:val="labeldatatext"/>
    <w:rsid w:val="0030725F"/>
  </w:style>
  <w:style w:type="character" w:customStyle="1" w:styleId="WW8Num3z0">
    <w:name w:val="WW8Num3z0"/>
    <w:rsid w:val="0030725F"/>
    <w:rPr>
      <w:rFonts w:ascii="Arial" w:hAnsi="Arial" w:cs="Symbol"/>
    </w:rPr>
  </w:style>
  <w:style w:type="character" w:customStyle="1" w:styleId="WW8Num4z0">
    <w:name w:val="WW8Num4z0"/>
    <w:rsid w:val="0030725F"/>
    <w:rPr>
      <w:rFonts w:ascii="Symbol" w:hAnsi="Symbol"/>
    </w:rPr>
  </w:style>
  <w:style w:type="character" w:customStyle="1" w:styleId="WW8Num5z0">
    <w:name w:val="WW8Num5z0"/>
    <w:rsid w:val="0030725F"/>
    <w:rPr>
      <w:rFonts w:ascii="Symbol" w:hAnsi="Symbol"/>
    </w:rPr>
  </w:style>
  <w:style w:type="character" w:customStyle="1" w:styleId="WW8Num6z0">
    <w:name w:val="WW8Num6z0"/>
    <w:rsid w:val="0030725F"/>
    <w:rPr>
      <w:rFonts w:ascii="Symbol" w:hAnsi="Symbol"/>
    </w:rPr>
  </w:style>
  <w:style w:type="character" w:customStyle="1" w:styleId="WW8Num7z0">
    <w:name w:val="WW8Num7z0"/>
    <w:rsid w:val="0030725F"/>
    <w:rPr>
      <w:rFonts w:ascii="Symbol" w:hAnsi="Symbol"/>
    </w:rPr>
  </w:style>
  <w:style w:type="character" w:customStyle="1" w:styleId="WW8Num8z1">
    <w:name w:val="WW8Num8z1"/>
    <w:rsid w:val="0030725F"/>
    <w:rPr>
      <w:b/>
    </w:rPr>
  </w:style>
  <w:style w:type="character" w:customStyle="1" w:styleId="WW8Num9z0">
    <w:name w:val="WW8Num9z0"/>
    <w:rsid w:val="0030725F"/>
    <w:rPr>
      <w:b/>
      <w:color w:val="auto"/>
    </w:rPr>
  </w:style>
  <w:style w:type="character" w:customStyle="1" w:styleId="WW8Num10z0">
    <w:name w:val="WW8Num10z0"/>
    <w:rsid w:val="0030725F"/>
    <w:rPr>
      <w:rFonts w:ascii="Symbol" w:hAnsi="Symbol"/>
    </w:rPr>
  </w:style>
  <w:style w:type="character" w:customStyle="1" w:styleId="WW8Num13z0">
    <w:name w:val="WW8Num13z0"/>
    <w:rsid w:val="0030725F"/>
    <w:rPr>
      <w:rFonts w:ascii="Arial" w:hAnsi="Arial" w:cs="Arial"/>
    </w:rPr>
  </w:style>
  <w:style w:type="character" w:customStyle="1" w:styleId="WW8Num17z0">
    <w:name w:val="WW8Num17z0"/>
    <w:rsid w:val="0030725F"/>
    <w:rPr>
      <w:b w:val="0"/>
    </w:rPr>
  </w:style>
  <w:style w:type="character" w:customStyle="1" w:styleId="Absatz-Standardschriftart">
    <w:name w:val="Absatz-Standardschriftart"/>
    <w:rsid w:val="0030725F"/>
  </w:style>
  <w:style w:type="character" w:customStyle="1" w:styleId="WW-Absatz-Standardschriftart">
    <w:name w:val="WW-Absatz-Standardschriftart"/>
    <w:rsid w:val="0030725F"/>
  </w:style>
  <w:style w:type="character" w:customStyle="1" w:styleId="WW-DefaultParagraphFont">
    <w:name w:val="WW-Default Paragraph Font"/>
    <w:rsid w:val="0030725F"/>
  </w:style>
  <w:style w:type="character" w:customStyle="1" w:styleId="WW-DefaultParagraphFont1">
    <w:name w:val="WW-Default Paragraph Font1"/>
    <w:rsid w:val="0030725F"/>
  </w:style>
  <w:style w:type="character" w:customStyle="1" w:styleId="WW8Num8z0">
    <w:name w:val="WW8Num8z0"/>
    <w:rsid w:val="0030725F"/>
    <w:rPr>
      <w:rFonts w:ascii="Symbol" w:hAnsi="Symbol"/>
    </w:rPr>
  </w:style>
  <w:style w:type="character" w:customStyle="1" w:styleId="WW8Num15z0">
    <w:name w:val="WW8Num15z0"/>
    <w:rsid w:val="0030725F"/>
    <w:rPr>
      <w:rFonts w:ascii="Symbol" w:hAnsi="Symbol"/>
    </w:rPr>
  </w:style>
  <w:style w:type="character" w:customStyle="1" w:styleId="WW8Num18z0">
    <w:name w:val="WW8Num18z0"/>
    <w:rsid w:val="0030725F"/>
    <w:rPr>
      <w:rFonts w:ascii="Wingdings" w:hAnsi="Wingdings"/>
      <w:sz w:val="16"/>
    </w:rPr>
  </w:style>
  <w:style w:type="character" w:customStyle="1" w:styleId="WW8Num19z0">
    <w:name w:val="WW8Num19z0"/>
    <w:rsid w:val="0030725F"/>
    <w:rPr>
      <w:rFonts w:ascii="Arial" w:hAnsi="Arial" w:cs="Times New Roman"/>
      <w:b/>
      <w:i w:val="0"/>
      <w:sz w:val="24"/>
    </w:rPr>
  </w:style>
  <w:style w:type="character" w:customStyle="1" w:styleId="WW8Num20z0">
    <w:name w:val="WW8Num20z0"/>
    <w:rsid w:val="0030725F"/>
    <w:rPr>
      <w:rFonts w:ascii="Symbol" w:hAnsi="Symbol"/>
      <w:color w:val="auto"/>
    </w:rPr>
  </w:style>
  <w:style w:type="character" w:customStyle="1" w:styleId="WW8Num21z0">
    <w:name w:val="WW8Num21z0"/>
    <w:rsid w:val="0030725F"/>
    <w:rPr>
      <w:b/>
    </w:rPr>
  </w:style>
  <w:style w:type="character" w:customStyle="1" w:styleId="WW8Num22z1">
    <w:name w:val="WW8Num22z1"/>
    <w:rsid w:val="0030725F"/>
    <w:rPr>
      <w:b/>
    </w:rPr>
  </w:style>
  <w:style w:type="character" w:customStyle="1" w:styleId="WW8Num23z0">
    <w:name w:val="WW8Num23z0"/>
    <w:rsid w:val="0030725F"/>
    <w:rPr>
      <w:b/>
      <w:color w:val="auto"/>
    </w:rPr>
  </w:style>
  <w:style w:type="character" w:customStyle="1" w:styleId="WW8Num24z0">
    <w:name w:val="WW8Num24z0"/>
    <w:rsid w:val="0030725F"/>
    <w:rPr>
      <w:rFonts w:ascii="Arial" w:hAnsi="Arial" w:cs="Symbol"/>
    </w:rPr>
  </w:style>
  <w:style w:type="character" w:customStyle="1" w:styleId="WW8Num27z0">
    <w:name w:val="WW8Num27z0"/>
    <w:rsid w:val="0030725F"/>
    <w:rPr>
      <w:rFonts w:ascii="Arial" w:hAnsi="Arial" w:cs="Arial"/>
    </w:rPr>
  </w:style>
  <w:style w:type="character" w:customStyle="1" w:styleId="WW8Num29z0">
    <w:name w:val="WW8Num29z0"/>
    <w:rsid w:val="0030725F"/>
    <w:rPr>
      <w:rFonts w:ascii="Symbol" w:hAnsi="Symbol"/>
    </w:rPr>
  </w:style>
  <w:style w:type="character" w:customStyle="1" w:styleId="WW8Num46z0">
    <w:name w:val="WW8Num46z0"/>
    <w:rsid w:val="0030725F"/>
    <w:rPr>
      <w:b w:val="0"/>
    </w:rPr>
  </w:style>
  <w:style w:type="character" w:customStyle="1" w:styleId="WW-DefaultParagraphFont11">
    <w:name w:val="WW-Default Paragraph Font11"/>
    <w:rsid w:val="0030725F"/>
  </w:style>
  <w:style w:type="character" w:customStyle="1" w:styleId="WW-Absatz-Standardschriftart1">
    <w:name w:val="WW-Absatz-Standardschriftart1"/>
    <w:rsid w:val="0030725F"/>
  </w:style>
  <w:style w:type="character" w:customStyle="1" w:styleId="WW-Absatz-Standardschriftart11">
    <w:name w:val="WW-Absatz-Standardschriftart11"/>
    <w:rsid w:val="0030725F"/>
  </w:style>
  <w:style w:type="character" w:customStyle="1" w:styleId="WW-Absatz-Standardschriftart111">
    <w:name w:val="WW-Absatz-Standardschriftart111"/>
    <w:rsid w:val="0030725F"/>
  </w:style>
  <w:style w:type="character" w:customStyle="1" w:styleId="WW-DefaultParagraphFont111">
    <w:name w:val="WW-Default Paragraph Font111"/>
    <w:rsid w:val="0030725F"/>
  </w:style>
  <w:style w:type="character" w:customStyle="1" w:styleId="WW-Absatz-Standardschriftart1111">
    <w:name w:val="WW-Absatz-Standardschriftart1111"/>
    <w:rsid w:val="0030725F"/>
  </w:style>
  <w:style w:type="character" w:customStyle="1" w:styleId="NumberingSymbols">
    <w:name w:val="Numbering Symbols"/>
    <w:rsid w:val="0030725F"/>
  </w:style>
  <w:style w:type="character" w:customStyle="1" w:styleId="med11">
    <w:name w:val="med11"/>
    <w:rsid w:val="0030725F"/>
    <w:rPr>
      <w:sz w:val="18"/>
      <w:szCs w:val="18"/>
    </w:rPr>
  </w:style>
  <w:style w:type="character" w:customStyle="1" w:styleId="FootnoteCharacters">
    <w:name w:val="Footnote Characters"/>
    <w:rsid w:val="0030725F"/>
    <w:rPr>
      <w:vertAlign w:val="superscript"/>
    </w:rPr>
  </w:style>
  <w:style w:type="character" w:customStyle="1" w:styleId="EndnoteCharacters">
    <w:name w:val="Endnote Characters"/>
    <w:rsid w:val="0030725F"/>
    <w:rPr>
      <w:vertAlign w:val="superscript"/>
    </w:rPr>
  </w:style>
  <w:style w:type="character" w:customStyle="1" w:styleId="WW-EndnoteCharacters">
    <w:name w:val="WW-Endnote Characters"/>
    <w:rsid w:val="0030725F"/>
  </w:style>
  <w:style w:type="paragraph" w:customStyle="1" w:styleId="Heading">
    <w:name w:val="Heading"/>
    <w:basedOn w:val="Normal"/>
    <w:next w:val="Corptext"/>
    <w:rsid w:val="0030725F"/>
    <w:pPr>
      <w:keepNext/>
      <w:suppressAutoHyphens/>
      <w:autoSpaceDE/>
      <w:autoSpaceDN/>
      <w:spacing w:before="240" w:after="120"/>
    </w:pPr>
    <w:rPr>
      <w:rFonts w:ascii="Arial" w:eastAsia="Lucida Sans Unicode" w:hAnsi="Arial" w:cs="Mangal"/>
      <w:kern w:val="1"/>
      <w:sz w:val="24"/>
      <w:szCs w:val="28"/>
      <w:lang w:val="en-GB" w:eastAsia="hi-IN" w:bidi="hi-IN"/>
    </w:rPr>
  </w:style>
  <w:style w:type="paragraph" w:customStyle="1" w:styleId="Index">
    <w:name w:val="Index"/>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List1">
    <w:name w:val="List 1"/>
    <w:basedOn w:val="List"/>
    <w:rsid w:val="0030725F"/>
    <w:pPr>
      <w:ind w:left="360" w:hanging="360"/>
    </w:pPr>
  </w:style>
  <w:style w:type="paragraph" w:customStyle="1" w:styleId="TableContents">
    <w:name w:val="Table Contents"/>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TableHeading">
    <w:name w:val="Table Heading"/>
    <w:basedOn w:val="TableContents"/>
    <w:rsid w:val="0030725F"/>
    <w:pPr>
      <w:jc w:val="center"/>
    </w:pPr>
    <w:rPr>
      <w:b/>
      <w:bCs/>
    </w:rPr>
  </w:style>
  <w:style w:type="paragraph" w:customStyle="1" w:styleId="StyleFormularItalic">
    <w:name w:val="Style Formular + Italic"/>
    <w:basedOn w:val="Normal"/>
    <w:rsid w:val="0030725F"/>
    <w:pPr>
      <w:keepNext/>
      <w:widowControl/>
      <w:suppressAutoHyphens/>
      <w:autoSpaceDE/>
      <w:autoSpaceDN/>
      <w:jc w:val="center"/>
    </w:pPr>
    <w:rPr>
      <w:rFonts w:ascii="Arial" w:hAnsi="Arial" w:cs="Arial"/>
      <w:b/>
      <w:iCs/>
      <w:kern w:val="1"/>
      <w:lang w:eastAsia="ar-SA"/>
    </w:rPr>
  </w:style>
  <w:style w:type="paragraph" w:customStyle="1" w:styleId="WW-Default">
    <w:name w:val="WW-Default"/>
    <w:rsid w:val="0030725F"/>
    <w:pPr>
      <w:widowControl/>
      <w:suppressAutoHyphens/>
      <w:autoSpaceDN/>
    </w:pPr>
    <w:rPr>
      <w:rFonts w:ascii="Times New Roman" w:eastAsia="Arial" w:hAnsi="Times New Roman" w:cs="Times New Roman"/>
      <w:color w:val="000000"/>
      <w:sz w:val="24"/>
      <w:szCs w:val="24"/>
      <w:lang w:eastAsia="ar-SA"/>
    </w:rPr>
  </w:style>
  <w:style w:type="paragraph" w:customStyle="1" w:styleId="text-3mezera">
    <w:name w:val="text - 3 mezera"/>
    <w:basedOn w:val="Normal"/>
    <w:rsid w:val="0030725F"/>
    <w:pPr>
      <w:suppressAutoHyphens/>
      <w:autoSpaceDE/>
      <w:autoSpaceDN/>
      <w:snapToGrid w:val="0"/>
      <w:spacing w:before="60" w:line="240" w:lineRule="exact"/>
      <w:jc w:val="both"/>
    </w:pPr>
    <w:rPr>
      <w:rFonts w:ascii="Arial" w:hAnsi="Arial"/>
      <w:kern w:val="1"/>
      <w:sz w:val="24"/>
      <w:szCs w:val="24"/>
      <w:lang w:val="cs-CZ" w:eastAsia="ar-SA"/>
    </w:rPr>
  </w:style>
  <w:style w:type="paragraph" w:customStyle="1" w:styleId="UG-Heading2">
    <w:name w:val="UG - Heading 2"/>
    <w:basedOn w:val="Titlu2"/>
    <w:rsid w:val="0030725F"/>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30725F"/>
    <w:pPr>
      <w:tabs>
        <w:tab w:val="right" w:leader="dot" w:pos="7091"/>
      </w:tabs>
      <w:ind w:left="2547"/>
    </w:pPr>
  </w:style>
  <w:style w:type="character" w:customStyle="1" w:styleId="rvts18">
    <w:name w:val="rvts18"/>
    <w:rsid w:val="0030725F"/>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30725F"/>
    <w:pPr>
      <w:widowControl/>
      <w:autoSpaceDE/>
      <w:autoSpaceDN/>
    </w:pPr>
    <w:rPr>
      <w:rFonts w:ascii="Arial" w:hAnsi="Arial"/>
      <w:sz w:val="24"/>
      <w:szCs w:val="24"/>
      <w:lang w:val="pl-PL" w:eastAsia="pl-PL"/>
    </w:rPr>
  </w:style>
  <w:style w:type="character" w:customStyle="1" w:styleId="slit">
    <w:name w:val="s_lit"/>
    <w:rsid w:val="0030725F"/>
  </w:style>
  <w:style w:type="character" w:customStyle="1" w:styleId="slitbdy">
    <w:name w:val="s_lit_bdy"/>
    <w:rsid w:val="0030725F"/>
  </w:style>
  <w:style w:type="character" w:customStyle="1" w:styleId="spar">
    <w:name w:val="s_par"/>
    <w:rsid w:val="0030725F"/>
  </w:style>
  <w:style w:type="paragraph" w:styleId="Revizuire">
    <w:name w:val="Revision"/>
    <w:uiPriority w:val="99"/>
    <w:semiHidden/>
    <w:rsid w:val="0030725F"/>
    <w:pPr>
      <w:widowControl/>
      <w:autoSpaceDE/>
      <w:autoSpaceDN/>
    </w:pPr>
    <w:rPr>
      <w:rFonts w:ascii="Times New Roman" w:eastAsia="Times New Roman" w:hAnsi="Times New Roman" w:cs="Times New Roman"/>
      <w:sz w:val="24"/>
      <w:szCs w:val="24"/>
    </w:rPr>
  </w:style>
  <w:style w:type="paragraph" w:customStyle="1" w:styleId="yiv7284157779msonormal">
    <w:name w:val="yiv7284157779msonormal"/>
    <w:basedOn w:val="Normal"/>
    <w:rsid w:val="0030725F"/>
    <w:pPr>
      <w:widowControl/>
      <w:autoSpaceDE/>
      <w:autoSpaceDN/>
      <w:spacing w:before="100" w:beforeAutospacing="1" w:after="100" w:afterAutospacing="1"/>
    </w:pPr>
    <w:rPr>
      <w:sz w:val="24"/>
      <w:szCs w:val="24"/>
      <w:lang w:eastAsia="ro-RO"/>
    </w:rPr>
  </w:style>
  <w:style w:type="paragraph" w:styleId="Frspaiere">
    <w:name w:val="No Spacing"/>
    <w:link w:val="FrspaiereCaracter"/>
    <w:uiPriority w:val="1"/>
    <w:qFormat/>
    <w:rsid w:val="0030725F"/>
    <w:pPr>
      <w:widowControl/>
      <w:autoSpaceDE/>
      <w:autoSpaceDN/>
    </w:pPr>
    <w:rPr>
      <w:rFonts w:ascii="Calibri" w:eastAsia="Calibri" w:hAnsi="Calibri" w:cs="Times New Roman"/>
      <w:lang w:val="ro-RO"/>
    </w:rPr>
  </w:style>
  <w:style w:type="character" w:customStyle="1" w:styleId="FrspaiereCaracter">
    <w:name w:val="Fără spațiere Caracter"/>
    <w:link w:val="Frspaiere"/>
    <w:uiPriority w:val="1"/>
    <w:locked/>
    <w:rsid w:val="0030725F"/>
    <w:rPr>
      <w:rFonts w:ascii="Calibri" w:eastAsia="Calibri" w:hAnsi="Calibri" w:cs="Times New Roman"/>
      <w:lang w:val="ro-RO"/>
    </w:rPr>
  </w:style>
  <w:style w:type="character" w:customStyle="1" w:styleId="tpt1">
    <w:name w:val="tpt1"/>
    <w:rsid w:val="0030725F"/>
  </w:style>
  <w:style w:type="paragraph" w:customStyle="1" w:styleId="TableData">
    <w:name w:val="TableData"/>
    <w:basedOn w:val="Default"/>
    <w:qFormat/>
    <w:rsid w:val="0030725F"/>
    <w:pPr>
      <w:autoSpaceDE/>
      <w:autoSpaceDN/>
      <w:adjustRightInd/>
    </w:pPr>
    <w:rPr>
      <w:rFonts w:ascii="DejaVu Sans" w:eastAsia="DejaVu Sans" w:hAnsi="DejaVu Sans" w:cs="DejaVu Sans"/>
      <w:color w:val="auto"/>
      <w:sz w:val="18"/>
      <w:szCs w:val="2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endnote text" w:uiPriority="0"/>
    <w:lsdException w:name="List" w:uiPriority="0"/>
    <w:lsdException w:name="List 2"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A7"/>
    <w:rPr>
      <w:rFonts w:ascii="Times New Roman" w:eastAsia="Times New Roman" w:hAnsi="Times New Roman" w:cs="Times New Roman"/>
      <w:lang w:val="ro-RO"/>
    </w:rPr>
  </w:style>
  <w:style w:type="paragraph" w:styleId="Titlu1">
    <w:name w:val="heading 1"/>
    <w:basedOn w:val="Normal"/>
    <w:next w:val="Normal"/>
    <w:link w:val="Titlu1Caracter"/>
    <w:qFormat/>
    <w:rsid w:val="0030725F"/>
    <w:pPr>
      <w:keepNext/>
      <w:widowControl/>
      <w:autoSpaceDE/>
      <w:autoSpaceDN/>
      <w:jc w:val="center"/>
      <w:outlineLvl w:val="0"/>
    </w:pPr>
    <w:rPr>
      <w:b/>
      <w:bCs/>
      <w:sz w:val="28"/>
      <w:szCs w:val="24"/>
      <w:lang w:val="en-US"/>
    </w:rPr>
  </w:style>
  <w:style w:type="paragraph" w:styleId="Titlu2">
    <w:name w:val="heading 2"/>
    <w:basedOn w:val="Normal"/>
    <w:link w:val="Titlu2Caracter"/>
    <w:qFormat/>
    <w:rsid w:val="0030725F"/>
    <w:pPr>
      <w:widowControl/>
      <w:autoSpaceDE/>
      <w:autoSpaceDN/>
      <w:spacing w:before="120"/>
      <w:outlineLvl w:val="1"/>
    </w:pPr>
    <w:rPr>
      <w:rFonts w:ascii="Arial" w:hAnsi="Arial"/>
      <w:b/>
      <w:sz w:val="24"/>
      <w:szCs w:val="20"/>
      <w:lang w:val="en-US" w:eastAsia="ro-RO"/>
    </w:rPr>
  </w:style>
  <w:style w:type="paragraph" w:styleId="Titlu3">
    <w:name w:val="heading 3"/>
    <w:basedOn w:val="Normal"/>
    <w:link w:val="Titlu3Caracter"/>
    <w:qFormat/>
    <w:rsid w:val="0030725F"/>
    <w:pPr>
      <w:widowControl/>
      <w:autoSpaceDE/>
      <w:autoSpaceDN/>
      <w:spacing w:before="120"/>
      <w:outlineLvl w:val="2"/>
    </w:pPr>
    <w:rPr>
      <w:b/>
      <w:sz w:val="24"/>
      <w:szCs w:val="20"/>
      <w:lang w:val="en-US" w:eastAsia="ro-RO"/>
    </w:rPr>
  </w:style>
  <w:style w:type="paragraph" w:styleId="Titlu4">
    <w:name w:val="heading 4"/>
    <w:basedOn w:val="Normal"/>
    <w:next w:val="Normal"/>
    <w:link w:val="Titlu4Caracter"/>
    <w:qFormat/>
    <w:rsid w:val="0030725F"/>
    <w:pPr>
      <w:keepNext/>
      <w:widowControl/>
      <w:tabs>
        <w:tab w:val="left" w:pos="851"/>
      </w:tabs>
      <w:autoSpaceDE/>
      <w:autoSpaceDN/>
      <w:spacing w:before="240" w:after="60"/>
      <w:ind w:left="1707" w:hanging="567"/>
      <w:jc w:val="both"/>
      <w:outlineLvl w:val="3"/>
    </w:pPr>
    <w:rPr>
      <w:rFonts w:ascii="Arial" w:hAnsi="Arial"/>
      <w:bCs/>
      <w:sz w:val="20"/>
      <w:szCs w:val="28"/>
      <w:lang w:val="en-GB" w:eastAsia="en-GB"/>
    </w:rPr>
  </w:style>
  <w:style w:type="paragraph" w:styleId="Titlu5">
    <w:name w:val="heading 5"/>
    <w:basedOn w:val="Normal"/>
    <w:next w:val="Normal"/>
    <w:link w:val="Titlu5Caracter"/>
    <w:qFormat/>
    <w:rsid w:val="0030725F"/>
    <w:pPr>
      <w:widowControl/>
      <w:suppressAutoHyphens/>
      <w:autoSpaceDE/>
      <w:autoSpaceDN/>
      <w:spacing w:before="240" w:after="60"/>
      <w:outlineLvl w:val="4"/>
    </w:pPr>
    <w:rPr>
      <w:b/>
      <w:bCs/>
      <w:i/>
      <w:iCs/>
      <w:kern w:val="1"/>
      <w:sz w:val="26"/>
      <w:szCs w:val="26"/>
      <w:lang w:eastAsia="ar-SA"/>
    </w:rPr>
  </w:style>
  <w:style w:type="paragraph" w:styleId="Titlu6">
    <w:name w:val="heading 6"/>
    <w:basedOn w:val="Normal"/>
    <w:next w:val="Normal"/>
    <w:link w:val="Titlu6Caracter"/>
    <w:uiPriority w:val="9"/>
    <w:qFormat/>
    <w:rsid w:val="0030725F"/>
    <w:pPr>
      <w:widowControl/>
      <w:tabs>
        <w:tab w:val="left" w:pos="851"/>
        <w:tab w:val="left" w:pos="1877"/>
      </w:tabs>
      <w:autoSpaceDE/>
      <w:autoSpaceDN/>
      <w:spacing w:before="240" w:after="60"/>
      <w:ind w:left="1877" w:hanging="851"/>
      <w:jc w:val="both"/>
      <w:outlineLvl w:val="5"/>
    </w:pPr>
    <w:rPr>
      <w:b/>
      <w:bCs/>
      <w:sz w:val="20"/>
      <w:szCs w:val="20"/>
      <w:lang w:val="en-GB" w:eastAsia="en-GB"/>
    </w:rPr>
  </w:style>
  <w:style w:type="paragraph" w:styleId="Titlu8">
    <w:name w:val="heading 8"/>
    <w:basedOn w:val="Normal"/>
    <w:next w:val="Normal"/>
    <w:link w:val="Titlu8Caracter"/>
    <w:qFormat/>
    <w:rsid w:val="0030725F"/>
    <w:pPr>
      <w:widowControl/>
      <w:autoSpaceDE/>
      <w:autoSpaceDN/>
      <w:spacing w:before="240" w:after="60"/>
      <w:outlineLvl w:val="7"/>
    </w:pPr>
    <w:rPr>
      <w:i/>
      <w:iCs/>
      <w:sz w:val="24"/>
      <w:szCs w:val="24"/>
      <w:lang w:val="en-US"/>
    </w:rPr>
  </w:style>
  <w:style w:type="paragraph" w:styleId="Titlu9">
    <w:name w:val="heading 9"/>
    <w:basedOn w:val="Normal"/>
    <w:next w:val="Normal"/>
    <w:link w:val="Titlu9Caracter"/>
    <w:qFormat/>
    <w:rsid w:val="0030725F"/>
    <w:pPr>
      <w:widowControl/>
      <w:tabs>
        <w:tab w:val="left" w:pos="851"/>
        <w:tab w:val="left" w:pos="3119"/>
      </w:tabs>
      <w:autoSpaceDE/>
      <w:autoSpaceDN/>
      <w:spacing w:before="240" w:after="60"/>
      <w:ind w:left="3119" w:hanging="1985"/>
      <w:jc w:val="both"/>
      <w:outlineLvl w:val="8"/>
    </w:pPr>
    <w:rPr>
      <w:rFonts w:ascii="Arial" w:hAnsi="Arial"/>
      <w:sz w:val="20"/>
      <w:szCs w:val="20"/>
      <w:lang w:val="en-GB"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qFormat/>
    <w:rPr>
      <w:sz w:val="24"/>
      <w:szCs w:val="24"/>
    </w:rPr>
  </w:style>
  <w:style w:type="paragraph" w:styleId="Titlu">
    <w:name w:val="Title"/>
    <w:basedOn w:val="Normal"/>
    <w:link w:val="TitluCaracter"/>
    <w:qFormat/>
    <w:pPr>
      <w:spacing w:before="184"/>
      <w:ind w:left="971" w:right="1006"/>
      <w:jc w:val="center"/>
    </w:pPr>
    <w:rPr>
      <w:b/>
      <w:bCs/>
      <w:sz w:val="32"/>
      <w:szCs w:val="32"/>
    </w:rPr>
  </w:style>
  <w:style w:type="paragraph" w:styleId="Listparagraf">
    <w:name w:val="List Paragraph"/>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nhideWhenUsed/>
    <w:rsid w:val="00121798"/>
    <w:pPr>
      <w:tabs>
        <w:tab w:val="center" w:pos="4680"/>
        <w:tab w:val="right" w:pos="9360"/>
      </w:tabs>
    </w:pPr>
  </w:style>
  <w:style w:type="character" w:customStyle="1" w:styleId="AntetCaracter">
    <w:name w:val="Antet Caracter"/>
    <w:basedOn w:val="Fontdeparagrafimplicit"/>
    <w:link w:val="Antet"/>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qFormat/>
    <w:rsid w:val="007B66EB"/>
    <w:pPr>
      <w:widowControl/>
      <w:adjustRightInd w:val="0"/>
    </w:pPr>
    <w:rPr>
      <w:rFonts w:ascii="Calibri" w:hAnsi="Calibri" w:cs="Calibri"/>
      <w:color w:val="000000"/>
      <w:sz w:val="24"/>
      <w:szCs w:val="24"/>
    </w:rPr>
  </w:style>
  <w:style w:type="character" w:customStyle="1" w:styleId="Titlu1Caracter">
    <w:name w:val="Titlu 1 Caracter"/>
    <w:basedOn w:val="Fontdeparagrafimplicit"/>
    <w:link w:val="Titlu1"/>
    <w:rsid w:val="0030725F"/>
    <w:rPr>
      <w:rFonts w:ascii="Times New Roman" w:eastAsia="Times New Roman" w:hAnsi="Times New Roman" w:cs="Times New Roman"/>
      <w:b/>
      <w:bCs/>
      <w:sz w:val="28"/>
      <w:szCs w:val="24"/>
    </w:rPr>
  </w:style>
  <w:style w:type="character" w:customStyle="1" w:styleId="Titlu2Caracter">
    <w:name w:val="Titlu 2 Caracter"/>
    <w:basedOn w:val="Fontdeparagrafimplicit"/>
    <w:link w:val="Titlu2"/>
    <w:rsid w:val="0030725F"/>
    <w:rPr>
      <w:rFonts w:ascii="Arial" w:eastAsia="Times New Roman" w:hAnsi="Arial" w:cs="Times New Roman"/>
      <w:b/>
      <w:sz w:val="24"/>
      <w:szCs w:val="20"/>
      <w:lang w:eastAsia="ro-RO"/>
    </w:rPr>
  </w:style>
  <w:style w:type="character" w:customStyle="1" w:styleId="Titlu3Caracter">
    <w:name w:val="Titlu 3 Caracter"/>
    <w:basedOn w:val="Fontdeparagrafimplicit"/>
    <w:link w:val="Titlu3"/>
    <w:rsid w:val="0030725F"/>
    <w:rPr>
      <w:rFonts w:ascii="Times New Roman" w:eastAsia="Times New Roman" w:hAnsi="Times New Roman" w:cs="Times New Roman"/>
      <w:b/>
      <w:sz w:val="24"/>
      <w:szCs w:val="20"/>
      <w:lang w:eastAsia="ro-RO"/>
    </w:rPr>
  </w:style>
  <w:style w:type="character" w:customStyle="1" w:styleId="Titlu4Caracter">
    <w:name w:val="Titlu 4 Caracter"/>
    <w:basedOn w:val="Fontdeparagrafimplicit"/>
    <w:link w:val="Titlu4"/>
    <w:rsid w:val="0030725F"/>
    <w:rPr>
      <w:rFonts w:ascii="Arial" w:eastAsia="Times New Roman" w:hAnsi="Arial" w:cs="Times New Roman"/>
      <w:bCs/>
      <w:sz w:val="20"/>
      <w:szCs w:val="28"/>
      <w:lang w:val="en-GB" w:eastAsia="en-GB"/>
    </w:rPr>
  </w:style>
  <w:style w:type="character" w:customStyle="1" w:styleId="Titlu5Caracter">
    <w:name w:val="Titlu 5 Caracter"/>
    <w:basedOn w:val="Fontdeparagrafimplicit"/>
    <w:link w:val="Titlu5"/>
    <w:rsid w:val="0030725F"/>
    <w:rPr>
      <w:rFonts w:ascii="Times New Roman" w:eastAsia="Times New Roman" w:hAnsi="Times New Roman" w:cs="Times New Roman"/>
      <w:b/>
      <w:bCs/>
      <w:i/>
      <w:iCs/>
      <w:kern w:val="1"/>
      <w:sz w:val="26"/>
      <w:szCs w:val="26"/>
      <w:lang w:val="ro-RO" w:eastAsia="ar-SA"/>
    </w:rPr>
  </w:style>
  <w:style w:type="character" w:customStyle="1" w:styleId="Titlu6Caracter">
    <w:name w:val="Titlu 6 Caracter"/>
    <w:basedOn w:val="Fontdeparagrafimplicit"/>
    <w:link w:val="Titlu6"/>
    <w:uiPriority w:val="9"/>
    <w:rsid w:val="0030725F"/>
    <w:rPr>
      <w:rFonts w:ascii="Times New Roman" w:eastAsia="Times New Roman" w:hAnsi="Times New Roman" w:cs="Times New Roman"/>
      <w:b/>
      <w:bCs/>
      <w:sz w:val="20"/>
      <w:szCs w:val="20"/>
      <w:lang w:val="en-GB" w:eastAsia="en-GB"/>
    </w:rPr>
  </w:style>
  <w:style w:type="character" w:customStyle="1" w:styleId="Titlu8Caracter">
    <w:name w:val="Titlu 8 Caracter"/>
    <w:basedOn w:val="Fontdeparagrafimplicit"/>
    <w:link w:val="Titlu8"/>
    <w:rsid w:val="0030725F"/>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30725F"/>
    <w:rPr>
      <w:rFonts w:ascii="Arial" w:eastAsia="Times New Roman" w:hAnsi="Arial" w:cs="Times New Roman"/>
      <w:sz w:val="20"/>
      <w:szCs w:val="20"/>
      <w:lang w:val="en-GB" w:eastAsia="en-GB"/>
    </w:rPr>
  </w:style>
  <w:style w:type="paragraph" w:customStyle="1" w:styleId="MIRCEAChar">
    <w:name w:val="MIRCEA Char"/>
    <w:basedOn w:val="Textcomentariu"/>
    <w:next w:val="Corptext2"/>
    <w:qFormat/>
    <w:rsid w:val="0030725F"/>
    <w:pPr>
      <w:spacing w:after="200" w:line="276" w:lineRule="auto"/>
    </w:pPr>
    <w:rPr>
      <w:rFonts w:ascii="Arial Narrow" w:hAnsi="Arial Narrow"/>
      <w:szCs w:val="24"/>
    </w:rPr>
  </w:style>
  <w:style w:type="paragraph" w:styleId="Textcomentariu">
    <w:name w:val="annotation text"/>
    <w:basedOn w:val="Normal"/>
    <w:link w:val="TextcomentariuCaracter"/>
    <w:rsid w:val="0030725F"/>
    <w:pPr>
      <w:widowControl/>
      <w:autoSpaceDE/>
      <w:autoSpaceDN/>
    </w:pPr>
    <w:rPr>
      <w:sz w:val="20"/>
      <w:szCs w:val="20"/>
      <w:lang w:val="en-US"/>
    </w:rPr>
  </w:style>
  <w:style w:type="character" w:customStyle="1" w:styleId="TextcomentariuCaracter">
    <w:name w:val="Text comentariu Caracter"/>
    <w:basedOn w:val="Fontdeparagrafimplicit"/>
    <w:link w:val="Textcomentariu"/>
    <w:rsid w:val="0030725F"/>
    <w:rPr>
      <w:rFonts w:ascii="Times New Roman" w:eastAsia="Times New Roman" w:hAnsi="Times New Roman" w:cs="Times New Roman"/>
      <w:sz w:val="20"/>
      <w:szCs w:val="20"/>
    </w:rPr>
  </w:style>
  <w:style w:type="paragraph" w:styleId="Corptext2">
    <w:name w:val="Body Text 2"/>
    <w:basedOn w:val="Normal"/>
    <w:link w:val="Corptext2Caracter"/>
    <w:rsid w:val="0030725F"/>
    <w:pPr>
      <w:widowControl/>
      <w:overflowPunct w:val="0"/>
      <w:adjustRightInd w:val="0"/>
      <w:spacing w:after="120" w:line="480" w:lineRule="auto"/>
      <w:textAlignment w:val="baseline"/>
    </w:pPr>
    <w:rPr>
      <w:rFonts w:ascii="MS Sans Serif" w:hAnsi="MS Sans Serif"/>
      <w:sz w:val="20"/>
      <w:szCs w:val="20"/>
      <w:lang w:val="en-US"/>
    </w:rPr>
  </w:style>
  <w:style w:type="character" w:customStyle="1" w:styleId="Corptext2Caracter">
    <w:name w:val="Corp text 2 Caracter"/>
    <w:basedOn w:val="Fontdeparagrafimplicit"/>
    <w:link w:val="Corptext2"/>
    <w:rsid w:val="0030725F"/>
    <w:rPr>
      <w:rFonts w:ascii="MS Sans Serif" w:eastAsia="Times New Roman" w:hAnsi="MS Sans Serif" w:cs="Times New Roman"/>
      <w:sz w:val="20"/>
      <w:szCs w:val="20"/>
    </w:rPr>
  </w:style>
  <w:style w:type="paragraph" w:styleId="TextnBalon">
    <w:name w:val="Balloon Text"/>
    <w:basedOn w:val="Normal"/>
    <w:link w:val="TextnBalonCaracter"/>
    <w:rsid w:val="0030725F"/>
    <w:pPr>
      <w:widowControl/>
      <w:autoSpaceDE/>
      <w:autoSpaceDN/>
    </w:pPr>
    <w:rPr>
      <w:rFonts w:ascii="Tahoma" w:hAnsi="Tahoma"/>
      <w:sz w:val="16"/>
      <w:szCs w:val="16"/>
      <w:lang w:val="en-US"/>
    </w:rPr>
  </w:style>
  <w:style w:type="character" w:customStyle="1" w:styleId="TextnBalonCaracter">
    <w:name w:val="Text în Balon Caracter"/>
    <w:basedOn w:val="Fontdeparagrafimplicit"/>
    <w:link w:val="TextnBalon"/>
    <w:rsid w:val="0030725F"/>
    <w:rPr>
      <w:rFonts w:ascii="Tahoma" w:eastAsia="Times New Roman" w:hAnsi="Tahoma" w:cs="Times New Roman"/>
      <w:sz w:val="16"/>
      <w:szCs w:val="16"/>
    </w:rPr>
  </w:style>
  <w:style w:type="character" w:customStyle="1" w:styleId="CorptextCaracter">
    <w:name w:val="Corp text Caracter"/>
    <w:link w:val="Corptext"/>
    <w:rsid w:val="0030725F"/>
    <w:rPr>
      <w:rFonts w:ascii="Times New Roman" w:eastAsia="Times New Roman" w:hAnsi="Times New Roman" w:cs="Times New Roman"/>
      <w:sz w:val="24"/>
      <w:szCs w:val="24"/>
      <w:lang w:val="ro-RO"/>
    </w:rPr>
  </w:style>
  <w:style w:type="paragraph" w:styleId="Indentcorptext">
    <w:name w:val="Body Text Indent"/>
    <w:basedOn w:val="Normal"/>
    <w:link w:val="IndentcorptextCaracter"/>
    <w:rsid w:val="0030725F"/>
    <w:pPr>
      <w:widowControl/>
      <w:autoSpaceDE/>
      <w:autoSpaceDN/>
      <w:spacing w:after="120"/>
      <w:ind w:left="283"/>
    </w:pPr>
    <w:rPr>
      <w:sz w:val="24"/>
      <w:szCs w:val="24"/>
      <w:lang w:val="en-US"/>
    </w:rPr>
  </w:style>
  <w:style w:type="character" w:customStyle="1" w:styleId="IndentcorptextCaracter">
    <w:name w:val="Indent corp text Caracter"/>
    <w:basedOn w:val="Fontdeparagrafimplicit"/>
    <w:link w:val="Indentcorptext"/>
    <w:rsid w:val="0030725F"/>
    <w:rPr>
      <w:rFonts w:ascii="Times New Roman" w:eastAsia="Times New Roman" w:hAnsi="Times New Roman" w:cs="Times New Roman"/>
      <w:sz w:val="24"/>
      <w:szCs w:val="24"/>
    </w:rPr>
  </w:style>
  <w:style w:type="paragraph" w:styleId="Legend">
    <w:name w:val="caption"/>
    <w:basedOn w:val="Normal"/>
    <w:qFormat/>
    <w:rsid w:val="0030725F"/>
    <w:pPr>
      <w:suppressLineNumbers/>
      <w:suppressAutoHyphens/>
      <w:autoSpaceDE/>
      <w:autoSpaceDN/>
      <w:spacing w:before="120" w:after="120"/>
    </w:pPr>
    <w:rPr>
      <w:rFonts w:ascii="Arial" w:eastAsia="Lucida Sans Unicode" w:hAnsi="Arial" w:cs="Mangal"/>
      <w:i/>
      <w:iCs/>
      <w:kern w:val="1"/>
      <w:szCs w:val="24"/>
      <w:lang w:val="en-GB" w:eastAsia="hi-IN" w:bidi="hi-IN"/>
    </w:rPr>
  </w:style>
  <w:style w:type="character" w:styleId="Referincomentariu">
    <w:name w:val="annotation reference"/>
    <w:unhideWhenUsed/>
    <w:rsid w:val="0030725F"/>
    <w:rPr>
      <w:sz w:val="16"/>
      <w:szCs w:val="16"/>
    </w:rPr>
  </w:style>
  <w:style w:type="paragraph" w:styleId="SubiectComentariu">
    <w:name w:val="annotation subject"/>
    <w:basedOn w:val="Textcomentariu"/>
    <w:next w:val="Textcomentariu"/>
    <w:link w:val="SubiectComentariuCaracter"/>
    <w:uiPriority w:val="99"/>
    <w:semiHidden/>
    <w:rsid w:val="0030725F"/>
    <w:rPr>
      <w:b/>
      <w:bCs/>
    </w:rPr>
  </w:style>
  <w:style w:type="character" w:customStyle="1" w:styleId="SubiectComentariuCaracter">
    <w:name w:val="Subiect Comentariu Caracter"/>
    <w:basedOn w:val="TextcomentariuCaracter"/>
    <w:link w:val="SubiectComentariu"/>
    <w:uiPriority w:val="99"/>
    <w:semiHidden/>
    <w:rsid w:val="0030725F"/>
    <w:rPr>
      <w:rFonts w:ascii="Times New Roman" w:eastAsia="Times New Roman" w:hAnsi="Times New Roman" w:cs="Times New Roman"/>
      <w:b/>
      <w:bCs/>
      <w:sz w:val="20"/>
      <w:szCs w:val="20"/>
    </w:rPr>
  </w:style>
  <w:style w:type="paragraph" w:styleId="Plandocument">
    <w:name w:val="Document Map"/>
    <w:basedOn w:val="Normal"/>
    <w:link w:val="PlandocumentCaracter"/>
    <w:rsid w:val="0030725F"/>
    <w:pPr>
      <w:widowControl/>
      <w:shd w:val="clear" w:color="auto" w:fill="000080"/>
      <w:autoSpaceDE/>
      <w:autoSpaceDN/>
      <w:spacing w:after="160" w:line="256" w:lineRule="auto"/>
    </w:pPr>
    <w:rPr>
      <w:rFonts w:ascii="Tahoma" w:eastAsia="Calibri" w:hAnsi="Tahoma"/>
      <w:sz w:val="20"/>
      <w:szCs w:val="20"/>
    </w:rPr>
  </w:style>
  <w:style w:type="character" w:customStyle="1" w:styleId="PlandocumentCaracter">
    <w:name w:val="Plan document Caracter"/>
    <w:basedOn w:val="Fontdeparagrafimplicit"/>
    <w:link w:val="Plandocument"/>
    <w:rsid w:val="0030725F"/>
    <w:rPr>
      <w:rFonts w:ascii="Tahoma" w:eastAsia="Calibri" w:hAnsi="Tahoma" w:cs="Times New Roman"/>
      <w:sz w:val="20"/>
      <w:szCs w:val="20"/>
      <w:shd w:val="clear" w:color="auto" w:fill="000080"/>
      <w:lang w:val="ro-RO"/>
    </w:rPr>
  </w:style>
  <w:style w:type="paragraph" w:styleId="Textnotdefinal">
    <w:name w:val="endnote text"/>
    <w:basedOn w:val="Normal"/>
    <w:link w:val="TextnotdefinalCaracter"/>
    <w:rsid w:val="0030725F"/>
    <w:pPr>
      <w:suppressAutoHyphens/>
      <w:autoSpaceDE/>
      <w:autoSpaceDN/>
    </w:pPr>
    <w:rPr>
      <w:rFonts w:ascii="Arial" w:eastAsia="Lucida Sans Unicode" w:hAnsi="Arial" w:cs="Mangal"/>
      <w:kern w:val="2"/>
      <w:sz w:val="20"/>
      <w:szCs w:val="18"/>
      <w:lang w:val="en-GB" w:eastAsia="hi-IN" w:bidi="hi-IN"/>
    </w:rPr>
  </w:style>
  <w:style w:type="character" w:customStyle="1" w:styleId="TextnotdefinalCaracter">
    <w:name w:val="Text notă de final Caracter"/>
    <w:basedOn w:val="Fontdeparagrafimplicit"/>
    <w:link w:val="Textnotdefinal"/>
    <w:rsid w:val="0030725F"/>
    <w:rPr>
      <w:rFonts w:ascii="Arial" w:eastAsia="Lucida Sans Unicode" w:hAnsi="Arial" w:cs="Mangal"/>
      <w:kern w:val="2"/>
      <w:sz w:val="20"/>
      <w:szCs w:val="18"/>
      <w:lang w:val="en-GB" w:eastAsia="hi-IN" w:bidi="hi-IN"/>
    </w:rPr>
  </w:style>
  <w:style w:type="character" w:styleId="Referinnotdesubsol">
    <w:name w:val="footnote reference"/>
    <w:uiPriority w:val="99"/>
    <w:rsid w:val="0030725F"/>
    <w:rPr>
      <w:vertAlign w:val="superscript"/>
    </w:rPr>
  </w:style>
  <w:style w:type="paragraph" w:styleId="Textnotdesubsol">
    <w:name w:val="footnote text"/>
    <w:basedOn w:val="Normal"/>
    <w:link w:val="TextnotdesubsolCaracter"/>
    <w:uiPriority w:val="99"/>
    <w:rsid w:val="0030725F"/>
    <w:pPr>
      <w:widowControl/>
      <w:suppressAutoHyphens/>
      <w:autoSpaceDE/>
      <w:autoSpaceDN/>
      <w:spacing w:before="240" w:after="120"/>
      <w:jc w:val="both"/>
    </w:pPr>
    <w:rPr>
      <w:rFonts w:ascii="Verdana" w:hAnsi="Verdana"/>
      <w:kern w:val="1"/>
      <w:sz w:val="20"/>
      <w:szCs w:val="20"/>
      <w:lang w:val="en-GB" w:eastAsia="ar-SA"/>
    </w:rPr>
  </w:style>
  <w:style w:type="character" w:customStyle="1" w:styleId="TextnotdesubsolCaracter">
    <w:name w:val="Text notă de subsol Caracter"/>
    <w:basedOn w:val="Fontdeparagrafimplicit"/>
    <w:link w:val="Textnotdesubsol"/>
    <w:uiPriority w:val="99"/>
    <w:rsid w:val="0030725F"/>
    <w:rPr>
      <w:rFonts w:ascii="Verdana" w:eastAsia="Times New Roman" w:hAnsi="Verdana" w:cs="Times New Roman"/>
      <w:kern w:val="1"/>
      <w:sz w:val="20"/>
      <w:szCs w:val="20"/>
      <w:lang w:val="en-GB" w:eastAsia="ar-SA"/>
    </w:rPr>
  </w:style>
  <w:style w:type="character" w:styleId="CitareHTML">
    <w:name w:val="HTML Cite"/>
    <w:uiPriority w:val="99"/>
    <w:unhideWhenUsed/>
    <w:rsid w:val="0030725F"/>
    <w:rPr>
      <w:i/>
      <w:iCs/>
    </w:rPr>
  </w:style>
  <w:style w:type="paragraph" w:styleId="PreformatatHTML">
    <w:name w:val="HTML Preformatted"/>
    <w:basedOn w:val="Normal"/>
    <w:link w:val="PreformatatHTMLCaracter"/>
    <w:unhideWhenUsed/>
    <w:rsid w:val="00307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rPr>
  </w:style>
  <w:style w:type="character" w:customStyle="1" w:styleId="PreformatatHTMLCaracter">
    <w:name w:val="Preformatat HTML Caracter"/>
    <w:basedOn w:val="Fontdeparagrafimplicit"/>
    <w:link w:val="PreformatatHTML"/>
    <w:rsid w:val="0030725F"/>
    <w:rPr>
      <w:rFonts w:ascii="Courier New" w:eastAsia="Times New Roman" w:hAnsi="Courier New" w:cs="Times New Roman"/>
      <w:color w:val="000000"/>
      <w:sz w:val="20"/>
      <w:szCs w:val="20"/>
      <w:lang w:val="ro-RO"/>
    </w:rPr>
  </w:style>
  <w:style w:type="paragraph" w:styleId="Index1">
    <w:name w:val="index 1"/>
    <w:basedOn w:val="Normal"/>
    <w:next w:val="Normal"/>
    <w:semiHidden/>
    <w:rsid w:val="0030725F"/>
    <w:pPr>
      <w:widowControl/>
      <w:autoSpaceDE/>
      <w:autoSpaceDN/>
      <w:jc w:val="both"/>
    </w:pPr>
    <w:rPr>
      <w:sz w:val="24"/>
      <w:szCs w:val="24"/>
    </w:rPr>
  </w:style>
  <w:style w:type="paragraph" w:styleId="List">
    <w:name w:val="List"/>
    <w:basedOn w:val="Corptext"/>
    <w:rsid w:val="0030725F"/>
    <w:pPr>
      <w:suppressAutoHyphens/>
      <w:autoSpaceDE/>
      <w:autoSpaceDN/>
      <w:spacing w:after="120"/>
    </w:pPr>
    <w:rPr>
      <w:rFonts w:ascii="Arial" w:eastAsia="Lucida Sans Unicode" w:hAnsi="Arial" w:cs="Mangal"/>
      <w:kern w:val="1"/>
      <w:sz w:val="21"/>
      <w:lang w:val="en-GB" w:eastAsia="hi-IN" w:bidi="hi-IN"/>
    </w:rPr>
  </w:style>
  <w:style w:type="paragraph" w:styleId="Lista2">
    <w:name w:val="List 2"/>
    <w:basedOn w:val="List"/>
    <w:rsid w:val="0030725F"/>
    <w:pPr>
      <w:ind w:left="720" w:hanging="360"/>
    </w:pPr>
  </w:style>
  <w:style w:type="paragraph" w:styleId="Listacumarcatori5">
    <w:name w:val="List Bullet 5"/>
    <w:basedOn w:val="Normal"/>
    <w:rsid w:val="0030725F"/>
    <w:pPr>
      <w:widowControl/>
      <w:tabs>
        <w:tab w:val="left" w:pos="360"/>
      </w:tabs>
      <w:autoSpaceDE/>
      <w:autoSpaceDN/>
      <w:spacing w:after="240"/>
      <w:ind w:left="360" w:hanging="360"/>
      <w:jc w:val="both"/>
    </w:pPr>
    <w:rPr>
      <w:rFonts w:ascii="Arial" w:hAnsi="Arial"/>
      <w:sz w:val="20"/>
      <w:szCs w:val="20"/>
      <w:lang w:val="en-GB" w:eastAsia="en-GB"/>
    </w:rPr>
  </w:style>
  <w:style w:type="paragraph" w:styleId="NormalWeb">
    <w:name w:val="Normal (Web)"/>
    <w:basedOn w:val="Normal"/>
    <w:uiPriority w:val="99"/>
    <w:rsid w:val="0030725F"/>
    <w:pPr>
      <w:widowControl/>
      <w:autoSpaceDE/>
      <w:autoSpaceDN/>
      <w:spacing w:before="100" w:beforeAutospacing="1" w:after="100" w:afterAutospacing="1"/>
    </w:pPr>
    <w:rPr>
      <w:sz w:val="24"/>
      <w:szCs w:val="24"/>
      <w:lang w:val="en-US"/>
    </w:rPr>
  </w:style>
  <w:style w:type="character" w:styleId="Numrdepagin">
    <w:name w:val="page number"/>
    <w:rsid w:val="0030725F"/>
  </w:style>
  <w:style w:type="character" w:styleId="Robust">
    <w:name w:val="Strong"/>
    <w:qFormat/>
    <w:rsid w:val="0030725F"/>
    <w:rPr>
      <w:b/>
      <w:bCs/>
    </w:rPr>
  </w:style>
  <w:style w:type="paragraph" w:styleId="Cuprins1">
    <w:name w:val="toc 1"/>
    <w:basedOn w:val="Normal"/>
    <w:next w:val="Normal"/>
    <w:rsid w:val="0030725F"/>
    <w:pPr>
      <w:suppressAutoHyphens/>
      <w:autoSpaceDE/>
      <w:autoSpaceDN/>
      <w:spacing w:before="120"/>
    </w:pPr>
    <w:rPr>
      <w:rFonts w:eastAsia="Lucida Sans Unicode"/>
      <w:b/>
      <w:bCs/>
      <w:iCs/>
      <w:kern w:val="1"/>
      <w:sz w:val="24"/>
      <w:szCs w:val="24"/>
      <w:lang w:val="en-GB" w:eastAsia="hi-IN" w:bidi="hi-IN"/>
    </w:rPr>
  </w:style>
  <w:style w:type="paragraph" w:styleId="Cuprins2">
    <w:name w:val="toc 2"/>
    <w:basedOn w:val="Normal"/>
    <w:next w:val="Normal"/>
    <w:rsid w:val="0030725F"/>
    <w:pPr>
      <w:suppressAutoHyphens/>
      <w:autoSpaceDE/>
      <w:autoSpaceDN/>
      <w:spacing w:before="120"/>
      <w:ind w:left="220"/>
    </w:pPr>
    <w:rPr>
      <w:rFonts w:eastAsia="Lucida Sans Unicode"/>
      <w:b/>
      <w:bCs/>
      <w:kern w:val="1"/>
      <w:lang w:val="en-GB" w:eastAsia="hi-IN" w:bidi="hi-IN"/>
    </w:rPr>
  </w:style>
  <w:style w:type="paragraph" w:styleId="Cuprins3">
    <w:name w:val="toc 3"/>
    <w:basedOn w:val="Normal"/>
    <w:next w:val="Normal"/>
    <w:rsid w:val="0030725F"/>
    <w:pPr>
      <w:suppressAutoHyphens/>
      <w:autoSpaceDE/>
      <w:autoSpaceDN/>
      <w:ind w:left="440"/>
    </w:pPr>
    <w:rPr>
      <w:rFonts w:eastAsia="Lucida Sans Unicode"/>
      <w:kern w:val="1"/>
      <w:sz w:val="20"/>
      <w:szCs w:val="20"/>
      <w:lang w:val="en-GB" w:eastAsia="hi-IN" w:bidi="hi-IN"/>
    </w:rPr>
  </w:style>
  <w:style w:type="paragraph" w:styleId="Cuprins4">
    <w:name w:val="toc 4"/>
    <w:basedOn w:val="Normal"/>
    <w:next w:val="Normal"/>
    <w:rsid w:val="0030725F"/>
    <w:pPr>
      <w:suppressAutoHyphens/>
      <w:autoSpaceDE/>
      <w:autoSpaceDN/>
      <w:ind w:left="660"/>
    </w:pPr>
    <w:rPr>
      <w:rFonts w:eastAsia="Lucida Sans Unicode"/>
      <w:kern w:val="1"/>
      <w:sz w:val="20"/>
      <w:szCs w:val="20"/>
      <w:lang w:val="en-GB" w:eastAsia="hi-IN" w:bidi="hi-IN"/>
    </w:rPr>
  </w:style>
  <w:style w:type="paragraph" w:styleId="Cuprins5">
    <w:name w:val="toc 5"/>
    <w:basedOn w:val="Normal"/>
    <w:next w:val="Normal"/>
    <w:rsid w:val="0030725F"/>
    <w:pPr>
      <w:suppressAutoHyphens/>
      <w:autoSpaceDE/>
      <w:autoSpaceDN/>
      <w:ind w:left="880"/>
    </w:pPr>
    <w:rPr>
      <w:rFonts w:eastAsia="Lucida Sans Unicode"/>
      <w:kern w:val="1"/>
      <w:sz w:val="20"/>
      <w:szCs w:val="20"/>
      <w:lang w:val="en-GB" w:eastAsia="hi-IN" w:bidi="hi-IN"/>
    </w:rPr>
  </w:style>
  <w:style w:type="paragraph" w:styleId="Cuprins6">
    <w:name w:val="toc 6"/>
    <w:basedOn w:val="Normal"/>
    <w:next w:val="Normal"/>
    <w:rsid w:val="0030725F"/>
    <w:pPr>
      <w:suppressAutoHyphens/>
      <w:autoSpaceDE/>
      <w:autoSpaceDN/>
      <w:ind w:left="1100"/>
    </w:pPr>
    <w:rPr>
      <w:rFonts w:eastAsia="Lucida Sans Unicode"/>
      <w:kern w:val="1"/>
      <w:sz w:val="20"/>
      <w:szCs w:val="20"/>
      <w:lang w:val="en-GB" w:eastAsia="hi-IN" w:bidi="hi-IN"/>
    </w:rPr>
  </w:style>
  <w:style w:type="paragraph" w:styleId="Cuprins7">
    <w:name w:val="toc 7"/>
    <w:basedOn w:val="Normal"/>
    <w:next w:val="Normal"/>
    <w:rsid w:val="0030725F"/>
    <w:pPr>
      <w:suppressAutoHyphens/>
      <w:autoSpaceDE/>
      <w:autoSpaceDN/>
      <w:ind w:left="1320"/>
    </w:pPr>
    <w:rPr>
      <w:rFonts w:eastAsia="Lucida Sans Unicode"/>
      <w:kern w:val="1"/>
      <w:sz w:val="20"/>
      <w:szCs w:val="20"/>
      <w:lang w:val="en-GB" w:eastAsia="hi-IN" w:bidi="hi-IN"/>
    </w:rPr>
  </w:style>
  <w:style w:type="paragraph" w:styleId="Cuprins8">
    <w:name w:val="toc 8"/>
    <w:basedOn w:val="Normal"/>
    <w:next w:val="Normal"/>
    <w:rsid w:val="0030725F"/>
    <w:pPr>
      <w:suppressAutoHyphens/>
      <w:autoSpaceDE/>
      <w:autoSpaceDN/>
      <w:ind w:left="1540"/>
    </w:pPr>
    <w:rPr>
      <w:rFonts w:eastAsia="Lucida Sans Unicode"/>
      <w:kern w:val="1"/>
      <w:sz w:val="20"/>
      <w:szCs w:val="20"/>
      <w:lang w:val="en-GB" w:eastAsia="hi-IN" w:bidi="hi-IN"/>
    </w:rPr>
  </w:style>
  <w:style w:type="paragraph" w:styleId="Cuprins9">
    <w:name w:val="toc 9"/>
    <w:basedOn w:val="Normal"/>
    <w:next w:val="Normal"/>
    <w:rsid w:val="0030725F"/>
    <w:pPr>
      <w:suppressAutoHyphens/>
      <w:autoSpaceDE/>
      <w:autoSpaceDN/>
      <w:ind w:left="1760"/>
    </w:pPr>
    <w:rPr>
      <w:rFonts w:eastAsia="Lucida Sans Unicode"/>
      <w:kern w:val="1"/>
      <w:sz w:val="20"/>
      <w:szCs w:val="20"/>
      <w:lang w:val="en-GB" w:eastAsia="hi-IN" w:bidi="hi-IN"/>
    </w:rPr>
  </w:style>
  <w:style w:type="paragraph" w:customStyle="1" w:styleId="DefaultText1">
    <w:name w:val="Default Text:1"/>
    <w:basedOn w:val="Normal"/>
    <w:link w:val="DefaultText1Char"/>
    <w:rsid w:val="0030725F"/>
    <w:pPr>
      <w:widowControl/>
      <w:overflowPunct w:val="0"/>
      <w:adjustRightInd w:val="0"/>
      <w:textAlignment w:val="baseline"/>
    </w:pPr>
    <w:rPr>
      <w:sz w:val="24"/>
      <w:szCs w:val="20"/>
      <w:lang w:val="en-US"/>
    </w:rPr>
  </w:style>
  <w:style w:type="character" w:customStyle="1" w:styleId="DefaultText1Char">
    <w:name w:val="Default Text:1 Char"/>
    <w:link w:val="DefaultText1"/>
    <w:rsid w:val="0030725F"/>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30725F"/>
    <w:pPr>
      <w:widowControl/>
      <w:autoSpaceDE/>
      <w:autoSpaceDN/>
    </w:pPr>
    <w:rPr>
      <w:sz w:val="24"/>
      <w:szCs w:val="24"/>
      <w:lang w:val="pl-PL" w:eastAsia="pl-PL"/>
    </w:rPr>
  </w:style>
  <w:style w:type="paragraph" w:customStyle="1" w:styleId="classification">
    <w:name w:val="classification"/>
    <w:basedOn w:val="Normal"/>
    <w:rsid w:val="0030725F"/>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jc w:val="center"/>
    </w:pPr>
    <w:rPr>
      <w:rFonts w:ascii="Arial" w:hAnsi="Arial"/>
      <w:caps/>
      <w:szCs w:val="20"/>
      <w:lang w:val="en-GB" w:eastAsia="ro-RO"/>
    </w:rPr>
  </w:style>
  <w:style w:type="paragraph" w:customStyle="1" w:styleId="FR1">
    <w:name w:val="FR1"/>
    <w:rsid w:val="0030725F"/>
    <w:pPr>
      <w:autoSpaceDE/>
      <w:autoSpaceDN/>
    </w:pPr>
    <w:rPr>
      <w:rFonts w:ascii="Arial" w:eastAsia="Times New Roman" w:hAnsi="Arial" w:cs="Times New Roman"/>
      <w:b/>
      <w:sz w:val="36"/>
      <w:szCs w:val="20"/>
    </w:rPr>
  </w:style>
  <w:style w:type="character" w:customStyle="1" w:styleId="tli1">
    <w:name w:val="tli1"/>
    <w:rsid w:val="0030725F"/>
  </w:style>
  <w:style w:type="paragraph" w:customStyle="1" w:styleId="DefaultText">
    <w:name w:val="Default Text"/>
    <w:basedOn w:val="Normal"/>
    <w:link w:val="DefaultTextChar"/>
    <w:rsid w:val="0030725F"/>
    <w:pPr>
      <w:widowControl/>
      <w:overflowPunct w:val="0"/>
      <w:adjustRightInd w:val="0"/>
      <w:textAlignment w:val="baseline"/>
    </w:pPr>
    <w:rPr>
      <w:sz w:val="24"/>
      <w:szCs w:val="24"/>
      <w:lang w:val="en-US"/>
    </w:rPr>
  </w:style>
  <w:style w:type="character" w:customStyle="1" w:styleId="DefaultTextChar">
    <w:name w:val="Default Text Char"/>
    <w:link w:val="DefaultText"/>
    <w:locked/>
    <w:rsid w:val="0030725F"/>
    <w:rPr>
      <w:rFonts w:ascii="Times New Roman" w:eastAsia="Times New Roman" w:hAnsi="Times New Roman" w:cs="Times New Roman"/>
      <w:sz w:val="24"/>
      <w:szCs w:val="24"/>
    </w:rPr>
  </w:style>
  <w:style w:type="paragraph" w:customStyle="1" w:styleId="TableText">
    <w:name w:val="Table Text"/>
    <w:basedOn w:val="Normal"/>
    <w:rsid w:val="0030725F"/>
    <w:pPr>
      <w:widowControl/>
      <w:tabs>
        <w:tab w:val="decimal" w:pos="0"/>
      </w:tabs>
      <w:overflowPunct w:val="0"/>
      <w:adjustRightInd w:val="0"/>
      <w:textAlignment w:val="baseline"/>
    </w:pPr>
    <w:rPr>
      <w:sz w:val="24"/>
      <w:szCs w:val="24"/>
      <w:lang w:val="en-US"/>
    </w:rPr>
  </w:style>
  <w:style w:type="paragraph" w:customStyle="1" w:styleId="DefaultText2">
    <w:name w:val="Default Text:2"/>
    <w:basedOn w:val="Normal"/>
    <w:rsid w:val="0030725F"/>
    <w:pPr>
      <w:widowControl/>
      <w:autoSpaceDE/>
      <w:autoSpaceDN/>
    </w:pPr>
    <w:rPr>
      <w:sz w:val="24"/>
      <w:szCs w:val="20"/>
      <w:lang w:val="en-US" w:eastAsia="ro-RO"/>
    </w:rPr>
  </w:style>
  <w:style w:type="paragraph" w:customStyle="1" w:styleId="OutlineNotIndented">
    <w:name w:val="Outline (Not Indented)"/>
    <w:basedOn w:val="Normal"/>
    <w:rsid w:val="0030725F"/>
    <w:pPr>
      <w:widowControl/>
      <w:autoSpaceDE/>
      <w:autoSpaceDN/>
    </w:pPr>
    <w:rPr>
      <w:sz w:val="24"/>
      <w:szCs w:val="20"/>
      <w:lang w:val="en-US" w:eastAsia="ro-RO"/>
    </w:rPr>
  </w:style>
  <w:style w:type="paragraph" w:customStyle="1" w:styleId="OutlineIndented">
    <w:name w:val="Outline (Indented)"/>
    <w:basedOn w:val="Normal"/>
    <w:rsid w:val="0030725F"/>
    <w:pPr>
      <w:widowControl/>
      <w:autoSpaceDE/>
      <w:autoSpaceDN/>
    </w:pPr>
    <w:rPr>
      <w:sz w:val="24"/>
      <w:szCs w:val="20"/>
      <w:lang w:val="en-US" w:eastAsia="ro-RO"/>
    </w:rPr>
  </w:style>
  <w:style w:type="paragraph" w:customStyle="1" w:styleId="NumberList">
    <w:name w:val="Number List"/>
    <w:basedOn w:val="Normal"/>
    <w:rsid w:val="0030725F"/>
    <w:pPr>
      <w:widowControl/>
      <w:autoSpaceDE/>
      <w:autoSpaceDN/>
    </w:pPr>
    <w:rPr>
      <w:sz w:val="24"/>
      <w:szCs w:val="20"/>
      <w:lang w:val="en-US" w:eastAsia="ro-RO"/>
    </w:rPr>
  </w:style>
  <w:style w:type="paragraph" w:customStyle="1" w:styleId="FirstLineIndent">
    <w:name w:val="First Line Indent"/>
    <w:basedOn w:val="Normal"/>
    <w:rsid w:val="0030725F"/>
    <w:pPr>
      <w:widowControl/>
      <w:autoSpaceDE/>
      <w:autoSpaceDN/>
      <w:ind w:firstLine="720"/>
    </w:pPr>
    <w:rPr>
      <w:sz w:val="24"/>
      <w:szCs w:val="20"/>
      <w:lang w:val="en-US" w:eastAsia="ro-RO"/>
    </w:rPr>
  </w:style>
  <w:style w:type="paragraph" w:customStyle="1" w:styleId="Bullet2">
    <w:name w:val="Bullet 2"/>
    <w:basedOn w:val="Normal"/>
    <w:rsid w:val="0030725F"/>
    <w:pPr>
      <w:widowControl/>
      <w:autoSpaceDE/>
      <w:autoSpaceDN/>
    </w:pPr>
    <w:rPr>
      <w:sz w:val="24"/>
      <w:szCs w:val="20"/>
      <w:lang w:val="en-US" w:eastAsia="ro-RO"/>
    </w:rPr>
  </w:style>
  <w:style w:type="paragraph" w:customStyle="1" w:styleId="Bullet1">
    <w:name w:val="Bullet 1"/>
    <w:basedOn w:val="Normal"/>
    <w:rsid w:val="0030725F"/>
    <w:pPr>
      <w:widowControl/>
      <w:autoSpaceDE/>
      <w:autoSpaceDN/>
    </w:pPr>
    <w:rPr>
      <w:sz w:val="24"/>
      <w:szCs w:val="20"/>
      <w:lang w:val="en-US" w:eastAsia="ro-RO"/>
    </w:rPr>
  </w:style>
  <w:style w:type="paragraph" w:customStyle="1" w:styleId="BodySingle">
    <w:name w:val="Body Single"/>
    <w:basedOn w:val="Normal"/>
    <w:rsid w:val="0030725F"/>
    <w:pPr>
      <w:widowControl/>
      <w:autoSpaceDE/>
      <w:autoSpaceDN/>
    </w:pPr>
    <w:rPr>
      <w:sz w:val="24"/>
      <w:szCs w:val="20"/>
      <w:lang w:val="en-US" w:eastAsia="ro-RO"/>
    </w:rPr>
  </w:style>
  <w:style w:type="paragraph" w:customStyle="1" w:styleId="Annexetitle">
    <w:name w:val="Annexe_title"/>
    <w:basedOn w:val="Titlu1"/>
    <w:next w:val="Normal"/>
    <w:rsid w:val="0030725F"/>
    <w:pPr>
      <w:keepNext w:val="0"/>
      <w:outlineLvl w:val="9"/>
    </w:pPr>
    <w:rPr>
      <w:rFonts w:ascii="Arial" w:hAnsi="Arial" w:cs="Arial"/>
      <w:caps/>
      <w:smallCaps/>
      <w:sz w:val="24"/>
      <w:lang w:val="fr-FR"/>
    </w:rPr>
  </w:style>
  <w:style w:type="paragraph" w:customStyle="1" w:styleId="normaltableau">
    <w:name w:val="normal_tableau"/>
    <w:basedOn w:val="Normal"/>
    <w:rsid w:val="0030725F"/>
    <w:pPr>
      <w:widowControl/>
      <w:autoSpaceDE/>
      <w:autoSpaceDN/>
      <w:spacing w:before="120" w:after="120"/>
      <w:jc w:val="both"/>
    </w:pPr>
    <w:rPr>
      <w:rFonts w:ascii="Optima" w:hAnsi="Optima"/>
      <w:szCs w:val="20"/>
      <w:lang w:val="en-GB"/>
    </w:rPr>
  </w:style>
  <w:style w:type="paragraph" w:customStyle="1" w:styleId="oddl-nadpis">
    <w:name w:val="oddíl-nadpis"/>
    <w:basedOn w:val="Normal"/>
    <w:rsid w:val="0030725F"/>
    <w:pPr>
      <w:keepNext/>
      <w:tabs>
        <w:tab w:val="left" w:pos="567"/>
      </w:tabs>
      <w:autoSpaceDE/>
      <w:autoSpaceDN/>
      <w:spacing w:before="240" w:line="240" w:lineRule="atLeast"/>
    </w:pPr>
    <w:rPr>
      <w:rFonts w:ascii="Arial" w:hAnsi="Arial"/>
      <w:b/>
      <w:sz w:val="20"/>
      <w:szCs w:val="20"/>
      <w:lang w:val="cs-CZ" w:eastAsia="fr-FR"/>
    </w:rPr>
  </w:style>
  <w:style w:type="character" w:customStyle="1" w:styleId="do1">
    <w:name w:val="do1"/>
    <w:rsid w:val="0030725F"/>
    <w:rPr>
      <w:b/>
      <w:bCs/>
      <w:sz w:val="26"/>
      <w:szCs w:val="26"/>
    </w:rPr>
  </w:style>
  <w:style w:type="character" w:customStyle="1" w:styleId="tpa1">
    <w:name w:val="tpa1"/>
    <w:qFormat/>
    <w:rsid w:val="0030725F"/>
  </w:style>
  <w:style w:type="character" w:customStyle="1" w:styleId="li1">
    <w:name w:val="li1"/>
    <w:rsid w:val="0030725F"/>
    <w:rPr>
      <w:b/>
      <w:bCs/>
      <w:color w:val="8F0000"/>
    </w:rPr>
  </w:style>
  <w:style w:type="paragraph" w:customStyle="1" w:styleId="CharCharCaracterCharCharChar1">
    <w:name w:val="Char Char Caracter Char Char Char1"/>
    <w:basedOn w:val="Normal"/>
    <w:rsid w:val="0030725F"/>
    <w:pPr>
      <w:widowControl/>
      <w:autoSpaceDE/>
      <w:autoSpaceDN/>
    </w:pPr>
    <w:rPr>
      <w:sz w:val="24"/>
      <w:szCs w:val="24"/>
      <w:lang w:val="pl-PL" w:eastAsia="pl-PL"/>
    </w:rPr>
  </w:style>
  <w:style w:type="paragraph" w:customStyle="1" w:styleId="Corpodeltesto">
    <w:name w:val="Corpo del testo"/>
    <w:basedOn w:val="Normal"/>
    <w:rsid w:val="0030725F"/>
    <w:pPr>
      <w:autoSpaceDE/>
      <w:autoSpaceDN/>
      <w:jc w:val="both"/>
    </w:pPr>
    <w:rPr>
      <w:rFonts w:ascii="Arial" w:hAnsi="Arial"/>
      <w:sz w:val="20"/>
      <w:szCs w:val="20"/>
      <w:lang w:val="it-IT" w:eastAsia="ro-RO"/>
    </w:rPr>
  </w:style>
  <w:style w:type="character" w:customStyle="1" w:styleId="tsp1">
    <w:name w:val="tsp1"/>
    <w:rsid w:val="0030725F"/>
  </w:style>
  <w:style w:type="character" w:customStyle="1" w:styleId="tax1">
    <w:name w:val="tax1"/>
    <w:rsid w:val="0030725F"/>
    <w:rPr>
      <w:b/>
      <w:bCs/>
      <w:sz w:val="26"/>
      <w:szCs w:val="26"/>
    </w:rPr>
  </w:style>
  <w:style w:type="paragraph" w:customStyle="1" w:styleId="CaracterCaracter">
    <w:name w:val="Caracter Caracter"/>
    <w:basedOn w:val="Normal"/>
    <w:rsid w:val="0030725F"/>
    <w:pPr>
      <w:widowControl/>
      <w:autoSpaceDE/>
      <w:autoSpaceDN/>
    </w:pPr>
    <w:rPr>
      <w:rFonts w:ascii="Arial" w:hAnsi="Arial"/>
      <w:sz w:val="24"/>
      <w:szCs w:val="24"/>
      <w:lang w:val="pl-PL" w:eastAsia="pl-PL"/>
    </w:rPr>
  </w:style>
  <w:style w:type="paragraph" w:customStyle="1" w:styleId="NormalWeb2">
    <w:name w:val="Normal (Web)2"/>
    <w:basedOn w:val="Normal"/>
    <w:link w:val="NormalWeb2Char"/>
    <w:rsid w:val="0030725F"/>
    <w:pPr>
      <w:widowControl/>
      <w:autoSpaceDE/>
      <w:autoSpaceDN/>
      <w:spacing w:before="105" w:after="105"/>
      <w:ind w:left="105" w:right="105"/>
    </w:pPr>
    <w:rPr>
      <w:sz w:val="24"/>
      <w:szCs w:val="24"/>
    </w:rPr>
  </w:style>
  <w:style w:type="character" w:customStyle="1" w:styleId="NormalWeb2Char">
    <w:name w:val="Normal (Web)2 Char"/>
    <w:link w:val="NormalWeb2"/>
    <w:rsid w:val="0030725F"/>
    <w:rPr>
      <w:rFonts w:ascii="Times New Roman" w:eastAsia="Times New Roman" w:hAnsi="Times New Roman" w:cs="Times New Roman"/>
      <w:sz w:val="24"/>
      <w:szCs w:val="24"/>
      <w:lang w:val="ro-RO"/>
    </w:rPr>
  </w:style>
  <w:style w:type="paragraph" w:customStyle="1" w:styleId="CharCharCharChar">
    <w:name w:val="Char Char Char Char"/>
    <w:basedOn w:val="Normal"/>
    <w:rsid w:val="0030725F"/>
    <w:pPr>
      <w:widowControl/>
      <w:autoSpaceDE/>
      <w:autoSpaceDN/>
    </w:pPr>
    <w:rPr>
      <w:sz w:val="24"/>
      <w:szCs w:val="24"/>
      <w:lang w:val="pl-PL" w:eastAsia="pl-PL"/>
    </w:rPr>
  </w:style>
  <w:style w:type="character" w:customStyle="1" w:styleId="rvts7">
    <w:name w:val="rvts7"/>
    <w:rsid w:val="0030725F"/>
  </w:style>
  <w:style w:type="character" w:customStyle="1" w:styleId="ListparagrafCaracter">
    <w:name w:val="Listă paragraf Caracter"/>
    <w:link w:val="Listparagraf"/>
    <w:uiPriority w:val="34"/>
    <w:locked/>
    <w:rsid w:val="0030725F"/>
    <w:rPr>
      <w:rFonts w:ascii="Times New Roman" w:eastAsia="Times New Roman" w:hAnsi="Times New Roman" w:cs="Times New Roman"/>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0725F"/>
    <w:pPr>
      <w:widowControl/>
      <w:autoSpaceDE/>
      <w:autoSpaceDN/>
    </w:pPr>
    <w:rPr>
      <w:rFonts w:ascii="Arial" w:hAnsi="Arial"/>
      <w:sz w:val="24"/>
      <w:szCs w:val="24"/>
      <w:lang w:val="pl-PL" w:eastAsia="pl-PL"/>
    </w:rPr>
  </w:style>
  <w:style w:type="character" w:customStyle="1" w:styleId="labeldatatext">
    <w:name w:val="labeldatatext"/>
    <w:rsid w:val="0030725F"/>
  </w:style>
  <w:style w:type="character" w:customStyle="1" w:styleId="WW8Num3z0">
    <w:name w:val="WW8Num3z0"/>
    <w:rsid w:val="0030725F"/>
    <w:rPr>
      <w:rFonts w:ascii="Arial" w:hAnsi="Arial" w:cs="Symbol"/>
    </w:rPr>
  </w:style>
  <w:style w:type="character" w:customStyle="1" w:styleId="WW8Num4z0">
    <w:name w:val="WW8Num4z0"/>
    <w:rsid w:val="0030725F"/>
    <w:rPr>
      <w:rFonts w:ascii="Symbol" w:hAnsi="Symbol"/>
    </w:rPr>
  </w:style>
  <w:style w:type="character" w:customStyle="1" w:styleId="WW8Num5z0">
    <w:name w:val="WW8Num5z0"/>
    <w:rsid w:val="0030725F"/>
    <w:rPr>
      <w:rFonts w:ascii="Symbol" w:hAnsi="Symbol"/>
    </w:rPr>
  </w:style>
  <w:style w:type="character" w:customStyle="1" w:styleId="WW8Num6z0">
    <w:name w:val="WW8Num6z0"/>
    <w:rsid w:val="0030725F"/>
    <w:rPr>
      <w:rFonts w:ascii="Symbol" w:hAnsi="Symbol"/>
    </w:rPr>
  </w:style>
  <w:style w:type="character" w:customStyle="1" w:styleId="WW8Num7z0">
    <w:name w:val="WW8Num7z0"/>
    <w:rsid w:val="0030725F"/>
    <w:rPr>
      <w:rFonts w:ascii="Symbol" w:hAnsi="Symbol"/>
    </w:rPr>
  </w:style>
  <w:style w:type="character" w:customStyle="1" w:styleId="WW8Num8z1">
    <w:name w:val="WW8Num8z1"/>
    <w:rsid w:val="0030725F"/>
    <w:rPr>
      <w:b/>
    </w:rPr>
  </w:style>
  <w:style w:type="character" w:customStyle="1" w:styleId="WW8Num9z0">
    <w:name w:val="WW8Num9z0"/>
    <w:rsid w:val="0030725F"/>
    <w:rPr>
      <w:b/>
      <w:color w:val="auto"/>
    </w:rPr>
  </w:style>
  <w:style w:type="character" w:customStyle="1" w:styleId="WW8Num10z0">
    <w:name w:val="WW8Num10z0"/>
    <w:rsid w:val="0030725F"/>
    <w:rPr>
      <w:rFonts w:ascii="Symbol" w:hAnsi="Symbol"/>
    </w:rPr>
  </w:style>
  <w:style w:type="character" w:customStyle="1" w:styleId="WW8Num13z0">
    <w:name w:val="WW8Num13z0"/>
    <w:rsid w:val="0030725F"/>
    <w:rPr>
      <w:rFonts w:ascii="Arial" w:hAnsi="Arial" w:cs="Arial"/>
    </w:rPr>
  </w:style>
  <w:style w:type="character" w:customStyle="1" w:styleId="WW8Num17z0">
    <w:name w:val="WW8Num17z0"/>
    <w:rsid w:val="0030725F"/>
    <w:rPr>
      <w:b w:val="0"/>
    </w:rPr>
  </w:style>
  <w:style w:type="character" w:customStyle="1" w:styleId="Absatz-Standardschriftart">
    <w:name w:val="Absatz-Standardschriftart"/>
    <w:rsid w:val="0030725F"/>
  </w:style>
  <w:style w:type="character" w:customStyle="1" w:styleId="WW-Absatz-Standardschriftart">
    <w:name w:val="WW-Absatz-Standardschriftart"/>
    <w:rsid w:val="0030725F"/>
  </w:style>
  <w:style w:type="character" w:customStyle="1" w:styleId="WW-DefaultParagraphFont">
    <w:name w:val="WW-Default Paragraph Font"/>
    <w:rsid w:val="0030725F"/>
  </w:style>
  <w:style w:type="character" w:customStyle="1" w:styleId="WW-DefaultParagraphFont1">
    <w:name w:val="WW-Default Paragraph Font1"/>
    <w:rsid w:val="0030725F"/>
  </w:style>
  <w:style w:type="character" w:customStyle="1" w:styleId="WW8Num8z0">
    <w:name w:val="WW8Num8z0"/>
    <w:rsid w:val="0030725F"/>
    <w:rPr>
      <w:rFonts w:ascii="Symbol" w:hAnsi="Symbol"/>
    </w:rPr>
  </w:style>
  <w:style w:type="character" w:customStyle="1" w:styleId="WW8Num15z0">
    <w:name w:val="WW8Num15z0"/>
    <w:rsid w:val="0030725F"/>
    <w:rPr>
      <w:rFonts w:ascii="Symbol" w:hAnsi="Symbol"/>
    </w:rPr>
  </w:style>
  <w:style w:type="character" w:customStyle="1" w:styleId="WW8Num18z0">
    <w:name w:val="WW8Num18z0"/>
    <w:rsid w:val="0030725F"/>
    <w:rPr>
      <w:rFonts w:ascii="Wingdings" w:hAnsi="Wingdings"/>
      <w:sz w:val="16"/>
    </w:rPr>
  </w:style>
  <w:style w:type="character" w:customStyle="1" w:styleId="WW8Num19z0">
    <w:name w:val="WW8Num19z0"/>
    <w:rsid w:val="0030725F"/>
    <w:rPr>
      <w:rFonts w:ascii="Arial" w:hAnsi="Arial" w:cs="Times New Roman"/>
      <w:b/>
      <w:i w:val="0"/>
      <w:sz w:val="24"/>
    </w:rPr>
  </w:style>
  <w:style w:type="character" w:customStyle="1" w:styleId="WW8Num20z0">
    <w:name w:val="WW8Num20z0"/>
    <w:rsid w:val="0030725F"/>
    <w:rPr>
      <w:rFonts w:ascii="Symbol" w:hAnsi="Symbol"/>
      <w:color w:val="auto"/>
    </w:rPr>
  </w:style>
  <w:style w:type="character" w:customStyle="1" w:styleId="WW8Num21z0">
    <w:name w:val="WW8Num21z0"/>
    <w:rsid w:val="0030725F"/>
    <w:rPr>
      <w:b/>
    </w:rPr>
  </w:style>
  <w:style w:type="character" w:customStyle="1" w:styleId="WW8Num22z1">
    <w:name w:val="WW8Num22z1"/>
    <w:rsid w:val="0030725F"/>
    <w:rPr>
      <w:b/>
    </w:rPr>
  </w:style>
  <w:style w:type="character" w:customStyle="1" w:styleId="WW8Num23z0">
    <w:name w:val="WW8Num23z0"/>
    <w:rsid w:val="0030725F"/>
    <w:rPr>
      <w:b/>
      <w:color w:val="auto"/>
    </w:rPr>
  </w:style>
  <w:style w:type="character" w:customStyle="1" w:styleId="WW8Num24z0">
    <w:name w:val="WW8Num24z0"/>
    <w:rsid w:val="0030725F"/>
    <w:rPr>
      <w:rFonts w:ascii="Arial" w:hAnsi="Arial" w:cs="Symbol"/>
    </w:rPr>
  </w:style>
  <w:style w:type="character" w:customStyle="1" w:styleId="WW8Num27z0">
    <w:name w:val="WW8Num27z0"/>
    <w:rsid w:val="0030725F"/>
    <w:rPr>
      <w:rFonts w:ascii="Arial" w:hAnsi="Arial" w:cs="Arial"/>
    </w:rPr>
  </w:style>
  <w:style w:type="character" w:customStyle="1" w:styleId="WW8Num29z0">
    <w:name w:val="WW8Num29z0"/>
    <w:rsid w:val="0030725F"/>
    <w:rPr>
      <w:rFonts w:ascii="Symbol" w:hAnsi="Symbol"/>
    </w:rPr>
  </w:style>
  <w:style w:type="character" w:customStyle="1" w:styleId="WW8Num46z0">
    <w:name w:val="WW8Num46z0"/>
    <w:rsid w:val="0030725F"/>
    <w:rPr>
      <w:b w:val="0"/>
    </w:rPr>
  </w:style>
  <w:style w:type="character" w:customStyle="1" w:styleId="WW-DefaultParagraphFont11">
    <w:name w:val="WW-Default Paragraph Font11"/>
    <w:rsid w:val="0030725F"/>
  </w:style>
  <w:style w:type="character" w:customStyle="1" w:styleId="WW-Absatz-Standardschriftart1">
    <w:name w:val="WW-Absatz-Standardschriftart1"/>
    <w:rsid w:val="0030725F"/>
  </w:style>
  <w:style w:type="character" w:customStyle="1" w:styleId="WW-Absatz-Standardschriftart11">
    <w:name w:val="WW-Absatz-Standardschriftart11"/>
    <w:rsid w:val="0030725F"/>
  </w:style>
  <w:style w:type="character" w:customStyle="1" w:styleId="WW-Absatz-Standardschriftart111">
    <w:name w:val="WW-Absatz-Standardschriftart111"/>
    <w:rsid w:val="0030725F"/>
  </w:style>
  <w:style w:type="character" w:customStyle="1" w:styleId="WW-DefaultParagraphFont111">
    <w:name w:val="WW-Default Paragraph Font111"/>
    <w:rsid w:val="0030725F"/>
  </w:style>
  <w:style w:type="character" w:customStyle="1" w:styleId="WW-Absatz-Standardschriftart1111">
    <w:name w:val="WW-Absatz-Standardschriftart1111"/>
    <w:rsid w:val="0030725F"/>
  </w:style>
  <w:style w:type="character" w:customStyle="1" w:styleId="NumberingSymbols">
    <w:name w:val="Numbering Symbols"/>
    <w:rsid w:val="0030725F"/>
  </w:style>
  <w:style w:type="character" w:customStyle="1" w:styleId="med11">
    <w:name w:val="med11"/>
    <w:rsid w:val="0030725F"/>
    <w:rPr>
      <w:sz w:val="18"/>
      <w:szCs w:val="18"/>
    </w:rPr>
  </w:style>
  <w:style w:type="character" w:customStyle="1" w:styleId="FootnoteCharacters">
    <w:name w:val="Footnote Characters"/>
    <w:rsid w:val="0030725F"/>
    <w:rPr>
      <w:vertAlign w:val="superscript"/>
    </w:rPr>
  </w:style>
  <w:style w:type="character" w:customStyle="1" w:styleId="EndnoteCharacters">
    <w:name w:val="Endnote Characters"/>
    <w:rsid w:val="0030725F"/>
    <w:rPr>
      <w:vertAlign w:val="superscript"/>
    </w:rPr>
  </w:style>
  <w:style w:type="character" w:customStyle="1" w:styleId="WW-EndnoteCharacters">
    <w:name w:val="WW-Endnote Characters"/>
    <w:rsid w:val="0030725F"/>
  </w:style>
  <w:style w:type="paragraph" w:customStyle="1" w:styleId="Heading">
    <w:name w:val="Heading"/>
    <w:basedOn w:val="Normal"/>
    <w:next w:val="Corptext"/>
    <w:rsid w:val="0030725F"/>
    <w:pPr>
      <w:keepNext/>
      <w:suppressAutoHyphens/>
      <w:autoSpaceDE/>
      <w:autoSpaceDN/>
      <w:spacing w:before="240" w:after="120"/>
    </w:pPr>
    <w:rPr>
      <w:rFonts w:ascii="Arial" w:eastAsia="Lucida Sans Unicode" w:hAnsi="Arial" w:cs="Mangal"/>
      <w:kern w:val="1"/>
      <w:sz w:val="24"/>
      <w:szCs w:val="28"/>
      <w:lang w:val="en-GB" w:eastAsia="hi-IN" w:bidi="hi-IN"/>
    </w:rPr>
  </w:style>
  <w:style w:type="paragraph" w:customStyle="1" w:styleId="Index">
    <w:name w:val="Index"/>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List1">
    <w:name w:val="List 1"/>
    <w:basedOn w:val="List"/>
    <w:rsid w:val="0030725F"/>
    <w:pPr>
      <w:ind w:left="360" w:hanging="360"/>
    </w:pPr>
  </w:style>
  <w:style w:type="paragraph" w:customStyle="1" w:styleId="TableContents">
    <w:name w:val="Table Contents"/>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TableHeading">
    <w:name w:val="Table Heading"/>
    <w:basedOn w:val="TableContents"/>
    <w:rsid w:val="0030725F"/>
    <w:pPr>
      <w:jc w:val="center"/>
    </w:pPr>
    <w:rPr>
      <w:b/>
      <w:bCs/>
    </w:rPr>
  </w:style>
  <w:style w:type="paragraph" w:customStyle="1" w:styleId="StyleFormularItalic">
    <w:name w:val="Style Formular + Italic"/>
    <w:basedOn w:val="Normal"/>
    <w:rsid w:val="0030725F"/>
    <w:pPr>
      <w:keepNext/>
      <w:widowControl/>
      <w:suppressAutoHyphens/>
      <w:autoSpaceDE/>
      <w:autoSpaceDN/>
      <w:jc w:val="center"/>
    </w:pPr>
    <w:rPr>
      <w:rFonts w:ascii="Arial" w:hAnsi="Arial" w:cs="Arial"/>
      <w:b/>
      <w:iCs/>
      <w:kern w:val="1"/>
      <w:lang w:eastAsia="ar-SA"/>
    </w:rPr>
  </w:style>
  <w:style w:type="paragraph" w:customStyle="1" w:styleId="WW-Default">
    <w:name w:val="WW-Default"/>
    <w:rsid w:val="0030725F"/>
    <w:pPr>
      <w:widowControl/>
      <w:suppressAutoHyphens/>
      <w:autoSpaceDN/>
    </w:pPr>
    <w:rPr>
      <w:rFonts w:ascii="Times New Roman" w:eastAsia="Arial" w:hAnsi="Times New Roman" w:cs="Times New Roman"/>
      <w:color w:val="000000"/>
      <w:sz w:val="24"/>
      <w:szCs w:val="24"/>
      <w:lang w:eastAsia="ar-SA"/>
    </w:rPr>
  </w:style>
  <w:style w:type="paragraph" w:customStyle="1" w:styleId="text-3mezera">
    <w:name w:val="text - 3 mezera"/>
    <w:basedOn w:val="Normal"/>
    <w:rsid w:val="0030725F"/>
    <w:pPr>
      <w:suppressAutoHyphens/>
      <w:autoSpaceDE/>
      <w:autoSpaceDN/>
      <w:snapToGrid w:val="0"/>
      <w:spacing w:before="60" w:line="240" w:lineRule="exact"/>
      <w:jc w:val="both"/>
    </w:pPr>
    <w:rPr>
      <w:rFonts w:ascii="Arial" w:hAnsi="Arial"/>
      <w:kern w:val="1"/>
      <w:sz w:val="24"/>
      <w:szCs w:val="24"/>
      <w:lang w:val="cs-CZ" w:eastAsia="ar-SA"/>
    </w:rPr>
  </w:style>
  <w:style w:type="paragraph" w:customStyle="1" w:styleId="UG-Heading2">
    <w:name w:val="UG - Heading 2"/>
    <w:basedOn w:val="Titlu2"/>
    <w:rsid w:val="0030725F"/>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30725F"/>
    <w:pPr>
      <w:tabs>
        <w:tab w:val="right" w:leader="dot" w:pos="7091"/>
      </w:tabs>
      <w:ind w:left="2547"/>
    </w:pPr>
  </w:style>
  <w:style w:type="character" w:customStyle="1" w:styleId="rvts18">
    <w:name w:val="rvts18"/>
    <w:rsid w:val="0030725F"/>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30725F"/>
    <w:pPr>
      <w:widowControl/>
      <w:autoSpaceDE/>
      <w:autoSpaceDN/>
    </w:pPr>
    <w:rPr>
      <w:rFonts w:ascii="Arial" w:hAnsi="Arial"/>
      <w:sz w:val="24"/>
      <w:szCs w:val="24"/>
      <w:lang w:val="pl-PL" w:eastAsia="pl-PL"/>
    </w:rPr>
  </w:style>
  <w:style w:type="character" w:customStyle="1" w:styleId="slit">
    <w:name w:val="s_lit"/>
    <w:rsid w:val="0030725F"/>
  </w:style>
  <w:style w:type="character" w:customStyle="1" w:styleId="slitbdy">
    <w:name w:val="s_lit_bdy"/>
    <w:rsid w:val="0030725F"/>
  </w:style>
  <w:style w:type="character" w:customStyle="1" w:styleId="spar">
    <w:name w:val="s_par"/>
    <w:rsid w:val="0030725F"/>
  </w:style>
  <w:style w:type="paragraph" w:styleId="Revizuire">
    <w:name w:val="Revision"/>
    <w:uiPriority w:val="99"/>
    <w:semiHidden/>
    <w:rsid w:val="0030725F"/>
    <w:pPr>
      <w:widowControl/>
      <w:autoSpaceDE/>
      <w:autoSpaceDN/>
    </w:pPr>
    <w:rPr>
      <w:rFonts w:ascii="Times New Roman" w:eastAsia="Times New Roman" w:hAnsi="Times New Roman" w:cs="Times New Roman"/>
      <w:sz w:val="24"/>
      <w:szCs w:val="24"/>
    </w:rPr>
  </w:style>
  <w:style w:type="paragraph" w:customStyle="1" w:styleId="yiv7284157779msonormal">
    <w:name w:val="yiv7284157779msonormal"/>
    <w:basedOn w:val="Normal"/>
    <w:rsid w:val="0030725F"/>
    <w:pPr>
      <w:widowControl/>
      <w:autoSpaceDE/>
      <w:autoSpaceDN/>
      <w:spacing w:before="100" w:beforeAutospacing="1" w:after="100" w:afterAutospacing="1"/>
    </w:pPr>
    <w:rPr>
      <w:sz w:val="24"/>
      <w:szCs w:val="24"/>
      <w:lang w:eastAsia="ro-RO"/>
    </w:rPr>
  </w:style>
  <w:style w:type="paragraph" w:styleId="Frspaiere">
    <w:name w:val="No Spacing"/>
    <w:link w:val="FrspaiereCaracter"/>
    <w:uiPriority w:val="1"/>
    <w:qFormat/>
    <w:rsid w:val="0030725F"/>
    <w:pPr>
      <w:widowControl/>
      <w:autoSpaceDE/>
      <w:autoSpaceDN/>
    </w:pPr>
    <w:rPr>
      <w:rFonts w:ascii="Calibri" w:eastAsia="Calibri" w:hAnsi="Calibri" w:cs="Times New Roman"/>
      <w:lang w:val="ro-RO"/>
    </w:rPr>
  </w:style>
  <w:style w:type="character" w:customStyle="1" w:styleId="FrspaiereCaracter">
    <w:name w:val="Fără spațiere Caracter"/>
    <w:link w:val="Frspaiere"/>
    <w:uiPriority w:val="1"/>
    <w:locked/>
    <w:rsid w:val="0030725F"/>
    <w:rPr>
      <w:rFonts w:ascii="Calibri" w:eastAsia="Calibri" w:hAnsi="Calibri" w:cs="Times New Roman"/>
      <w:lang w:val="ro-RO"/>
    </w:rPr>
  </w:style>
  <w:style w:type="character" w:customStyle="1" w:styleId="tpt1">
    <w:name w:val="tpt1"/>
    <w:rsid w:val="0030725F"/>
  </w:style>
  <w:style w:type="paragraph" w:customStyle="1" w:styleId="TableData">
    <w:name w:val="TableData"/>
    <w:basedOn w:val="Default"/>
    <w:qFormat/>
    <w:rsid w:val="0030725F"/>
    <w:pPr>
      <w:autoSpaceDE/>
      <w:autoSpaceDN/>
      <w:adjustRightInd/>
    </w:pPr>
    <w:rPr>
      <w:rFonts w:ascii="DejaVu Sans" w:eastAsia="DejaVu Sans" w:hAnsi="DejaVu Sans" w:cs="DejaVu Sans"/>
      <w:color w:val="auto"/>
      <w:sz w:val="18"/>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786124637">
      <w:bodyDiv w:val="1"/>
      <w:marLeft w:val="0"/>
      <w:marRight w:val="0"/>
      <w:marTop w:val="0"/>
      <w:marBottom w:val="0"/>
      <w:divBdr>
        <w:top w:val="none" w:sz="0" w:space="0" w:color="auto"/>
        <w:left w:val="none" w:sz="0" w:space="0" w:color="auto"/>
        <w:bottom w:val="none" w:sz="0" w:space="0" w:color="auto"/>
        <w:right w:val="none" w:sz="0" w:space="0" w:color="auto"/>
      </w:divBdr>
    </w:div>
    <w:div w:id="959647289">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13405425">
      <w:bodyDiv w:val="1"/>
      <w:marLeft w:val="0"/>
      <w:marRight w:val="0"/>
      <w:marTop w:val="0"/>
      <w:marBottom w:val="0"/>
      <w:divBdr>
        <w:top w:val="none" w:sz="0" w:space="0" w:color="auto"/>
        <w:left w:val="none" w:sz="0" w:space="0" w:color="auto"/>
        <w:bottom w:val="none" w:sz="0" w:space="0" w:color="auto"/>
        <w:right w:val="none" w:sz="0" w:space="0" w:color="auto"/>
      </w:divBdr>
    </w:div>
    <w:div w:id="1218200741">
      <w:bodyDiv w:val="1"/>
      <w:marLeft w:val="0"/>
      <w:marRight w:val="0"/>
      <w:marTop w:val="0"/>
      <w:marBottom w:val="0"/>
      <w:divBdr>
        <w:top w:val="none" w:sz="0" w:space="0" w:color="auto"/>
        <w:left w:val="none" w:sz="0" w:space="0" w:color="auto"/>
        <w:bottom w:val="none" w:sz="0" w:space="0" w:color="auto"/>
        <w:right w:val="none" w:sz="0" w:space="0" w:color="auto"/>
      </w:divBdr>
    </w:div>
    <w:div w:id="1508520449">
      <w:bodyDiv w:val="1"/>
      <w:marLeft w:val="0"/>
      <w:marRight w:val="0"/>
      <w:marTop w:val="0"/>
      <w:marBottom w:val="0"/>
      <w:divBdr>
        <w:top w:val="none" w:sz="0" w:space="0" w:color="auto"/>
        <w:left w:val="none" w:sz="0" w:space="0" w:color="auto"/>
        <w:bottom w:val="none" w:sz="0" w:space="0" w:color="auto"/>
        <w:right w:val="none" w:sz="0" w:space="0" w:color="auto"/>
      </w:divBdr>
    </w:div>
    <w:div w:id="1702516735">
      <w:bodyDiv w:val="1"/>
      <w:marLeft w:val="0"/>
      <w:marRight w:val="0"/>
      <w:marTop w:val="0"/>
      <w:marBottom w:val="0"/>
      <w:divBdr>
        <w:top w:val="none" w:sz="0" w:space="0" w:color="auto"/>
        <w:left w:val="none" w:sz="0" w:space="0" w:color="auto"/>
        <w:bottom w:val="none" w:sz="0" w:space="0" w:color="auto"/>
        <w:right w:val="none" w:sz="0" w:space="0" w:color="auto"/>
      </w:divBdr>
    </w:div>
    <w:div w:id="1844011398">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23</Pages>
  <Words>10687</Words>
  <Characters>61991</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Mihaela</cp:lastModifiedBy>
  <cp:revision>5</cp:revision>
  <dcterms:created xsi:type="dcterms:W3CDTF">2023-09-22T12:05:00Z</dcterms:created>
  <dcterms:modified xsi:type="dcterms:W3CDTF">2024-08-16T15:59:00Z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